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F7" w:rsidRPr="002D5841" w:rsidRDefault="004F46F7" w:rsidP="0027688B">
      <w:pPr>
        <w:jc w:val="center"/>
        <w:rPr>
          <w:rFonts w:ascii="Times New Roman" w:eastAsia="Times New Roman" w:hAnsi="Times New Roman" w:cs="Times New Roman"/>
          <w:b/>
          <w:sz w:val="24"/>
          <w:szCs w:val="24"/>
          <w:lang w:val="kk-KZ"/>
        </w:rPr>
      </w:pPr>
      <w:r w:rsidRPr="002D5841">
        <w:rPr>
          <w:rFonts w:ascii="Times New Roman" w:eastAsia="Times New Roman" w:hAnsi="Times New Roman" w:cs="Times New Roman"/>
          <w:b/>
          <w:sz w:val="24"/>
          <w:szCs w:val="24"/>
          <w:lang w:val="kk-KZ"/>
        </w:rPr>
        <w:t>ӘЛ-ФАРАБИ АТЫНДАҒЫ ҚАЗАҚ ҰЛТТЫҚ УНИВЕРСИТЕТІ</w:t>
      </w:r>
    </w:p>
    <w:p w:rsidR="004F46F7" w:rsidRPr="002D5841" w:rsidRDefault="004F46F7" w:rsidP="0027688B">
      <w:pPr>
        <w:jc w:val="center"/>
        <w:rPr>
          <w:rFonts w:ascii="Times New Roman" w:eastAsia="Times New Roman" w:hAnsi="Times New Roman" w:cs="Times New Roman"/>
          <w:b/>
          <w:sz w:val="24"/>
          <w:szCs w:val="24"/>
          <w:lang w:val="kk-KZ"/>
        </w:rPr>
      </w:pPr>
      <w:r w:rsidRPr="002D5841">
        <w:rPr>
          <w:rFonts w:ascii="Times New Roman" w:eastAsia="Times New Roman" w:hAnsi="Times New Roman" w:cs="Times New Roman"/>
          <w:b/>
          <w:sz w:val="24"/>
          <w:szCs w:val="24"/>
          <w:lang w:val="kk-KZ"/>
        </w:rPr>
        <w:t>Биология және биотехнология факультеті</w:t>
      </w:r>
    </w:p>
    <w:p w:rsidR="004F46F7" w:rsidRPr="002D5841" w:rsidRDefault="004F46F7" w:rsidP="0027688B">
      <w:pPr>
        <w:jc w:val="center"/>
        <w:rPr>
          <w:rFonts w:ascii="Times New Roman" w:eastAsia="Times New Roman" w:hAnsi="Times New Roman" w:cs="Times New Roman"/>
          <w:b/>
          <w:sz w:val="24"/>
          <w:szCs w:val="24"/>
          <w:lang w:val="kk-KZ"/>
        </w:rPr>
      </w:pPr>
      <w:r w:rsidRPr="002D5841">
        <w:rPr>
          <w:rFonts w:ascii="Times New Roman" w:hAnsi="Times New Roman" w:cs="Times New Roman"/>
          <w:b/>
          <w:sz w:val="24"/>
          <w:szCs w:val="24"/>
          <w:lang w:val="kk-KZ"/>
        </w:rPr>
        <w:t>Биофизика, биомедицина және нейроғылым кафедрасы</w:t>
      </w:r>
    </w:p>
    <w:p w:rsidR="004F46F7" w:rsidRPr="002D5841" w:rsidRDefault="004F46F7" w:rsidP="0027688B">
      <w:pPr>
        <w:jc w:val="center"/>
        <w:rPr>
          <w:rFonts w:ascii="Times New Roman" w:hAnsi="Times New Roman" w:cs="Times New Roman"/>
          <w:b/>
          <w:sz w:val="24"/>
          <w:szCs w:val="24"/>
          <w:lang w:val="kk-KZ"/>
        </w:rPr>
      </w:pPr>
    </w:p>
    <w:p w:rsidR="004F46F7" w:rsidRPr="002D5841" w:rsidRDefault="004F46F7" w:rsidP="0027688B">
      <w:pPr>
        <w:jc w:val="center"/>
        <w:rPr>
          <w:rFonts w:ascii="Times New Roman" w:hAnsi="Times New Roman" w:cs="Times New Roman"/>
          <w:b/>
          <w:sz w:val="24"/>
          <w:szCs w:val="24"/>
          <w:lang w:val="kk-KZ"/>
        </w:rPr>
      </w:pPr>
    </w:p>
    <w:p w:rsidR="004F46F7" w:rsidRDefault="004F46F7" w:rsidP="0027688B">
      <w:pPr>
        <w:jc w:val="center"/>
        <w:rPr>
          <w:rFonts w:ascii="Times New Roman" w:hAnsi="Times New Roman" w:cs="Times New Roman"/>
          <w:b/>
          <w:sz w:val="24"/>
          <w:szCs w:val="24"/>
          <w:lang w:val="kk-KZ"/>
        </w:rPr>
      </w:pPr>
    </w:p>
    <w:p w:rsidR="004F46F7" w:rsidRPr="00674193" w:rsidRDefault="004F46F7" w:rsidP="0027688B">
      <w:pPr>
        <w:autoSpaceDE w:val="0"/>
        <w:autoSpaceDN w:val="0"/>
        <w:adjustRightInd w:val="0"/>
        <w:spacing w:after="0" w:line="240" w:lineRule="auto"/>
        <w:jc w:val="center"/>
        <w:rPr>
          <w:rFonts w:ascii="Times New Roman" w:hAnsi="Times New Roman"/>
          <w:b/>
          <w:bCs/>
          <w:sz w:val="28"/>
          <w:szCs w:val="28"/>
          <w:lang w:val="kk-KZ"/>
        </w:rPr>
      </w:pPr>
      <w:r w:rsidRPr="00674193">
        <w:rPr>
          <w:rFonts w:ascii="Times New Roman" w:hAnsi="Times New Roman"/>
          <w:b/>
          <w:bCs/>
          <w:sz w:val="28"/>
          <w:szCs w:val="28"/>
          <w:lang w:val="kk-KZ"/>
        </w:rPr>
        <w:t>Қорытынды емтиханның бағдарламасы</w:t>
      </w:r>
    </w:p>
    <w:p w:rsidR="004F46F7" w:rsidRPr="00674193" w:rsidRDefault="004F46F7" w:rsidP="0027688B">
      <w:pPr>
        <w:autoSpaceDE w:val="0"/>
        <w:autoSpaceDN w:val="0"/>
        <w:adjustRightInd w:val="0"/>
        <w:spacing w:after="0" w:line="240" w:lineRule="auto"/>
        <w:jc w:val="center"/>
        <w:rPr>
          <w:rFonts w:ascii="Times New Roman" w:hAnsi="Times New Roman"/>
          <w:b/>
          <w:bCs/>
          <w:sz w:val="28"/>
          <w:szCs w:val="28"/>
          <w:lang w:val="kk-KZ"/>
        </w:rPr>
      </w:pPr>
    </w:p>
    <w:p w:rsidR="004F46F7" w:rsidRPr="00674193" w:rsidRDefault="004F46F7" w:rsidP="0027688B">
      <w:pPr>
        <w:spacing w:after="0" w:line="240" w:lineRule="auto"/>
        <w:jc w:val="center"/>
        <w:rPr>
          <w:rFonts w:ascii="Times New Roman" w:hAnsi="Times New Roman" w:cs="Times New Roman"/>
          <w:b/>
          <w:sz w:val="28"/>
          <w:szCs w:val="28"/>
          <w:lang w:val="kk-KZ"/>
        </w:rPr>
      </w:pPr>
      <w:r w:rsidRPr="00674193">
        <w:rPr>
          <w:rFonts w:ascii="Times New Roman" w:hAnsi="Times New Roman" w:cs="Times New Roman"/>
          <w:b/>
          <w:sz w:val="28"/>
          <w:szCs w:val="28"/>
          <w:lang w:val="kk-KZ"/>
        </w:rPr>
        <w:t>MPBOP 6309- ««Жаңартылған бағдарлама бойынша биологияны оқыту әдістемесі»</w:t>
      </w:r>
    </w:p>
    <w:p w:rsidR="004F46F7" w:rsidRPr="00674193" w:rsidRDefault="004F46F7" w:rsidP="0027688B">
      <w:pPr>
        <w:spacing w:after="0" w:line="20" w:lineRule="atLeast"/>
        <w:ind w:right="2620"/>
        <w:jc w:val="right"/>
        <w:rPr>
          <w:rFonts w:ascii="Times New Roman" w:hAnsi="Times New Roman" w:cs="Times New Roman"/>
          <w:sz w:val="28"/>
          <w:szCs w:val="28"/>
          <w:lang w:val="kk-KZ"/>
        </w:rPr>
      </w:pPr>
      <w:r w:rsidRPr="00674193">
        <w:rPr>
          <w:rFonts w:ascii="Times New Roman" w:hAnsi="Times New Roman" w:cs="Times New Roman"/>
          <w:sz w:val="28"/>
          <w:szCs w:val="28"/>
          <w:lang w:val="kk-KZ"/>
        </w:rPr>
        <w:t>Мамандық «7М01504 – Биология»</w:t>
      </w:r>
    </w:p>
    <w:p w:rsidR="004F46F7" w:rsidRPr="00804EC9" w:rsidRDefault="004F46F7" w:rsidP="0027688B">
      <w:pPr>
        <w:spacing w:after="0" w:line="240" w:lineRule="auto"/>
        <w:jc w:val="center"/>
        <w:rPr>
          <w:rFonts w:ascii="Times New Roman" w:eastAsia="Times New Roman" w:hAnsi="Times New Roman"/>
          <w:sz w:val="28"/>
          <w:szCs w:val="28"/>
          <w:lang w:val="kk-KZ" w:eastAsia="ru-RU"/>
        </w:rPr>
      </w:pPr>
    </w:p>
    <w:p w:rsidR="004F46F7" w:rsidRPr="00804EC9" w:rsidRDefault="004F46F7" w:rsidP="0027688B">
      <w:pPr>
        <w:spacing w:after="0" w:line="240" w:lineRule="auto"/>
        <w:jc w:val="center"/>
        <w:rPr>
          <w:rFonts w:ascii="Times New Roman" w:eastAsia="Times New Roman" w:hAnsi="Times New Roman"/>
          <w:sz w:val="28"/>
          <w:szCs w:val="28"/>
          <w:lang w:val="kk-KZ" w:eastAsia="ru-RU"/>
        </w:rPr>
      </w:pPr>
    </w:p>
    <w:tbl>
      <w:tblPr>
        <w:tblW w:w="0" w:type="auto"/>
        <w:jc w:val="center"/>
        <w:tblLook w:val="04A0"/>
      </w:tblPr>
      <w:tblGrid>
        <w:gridCol w:w="1872"/>
        <w:gridCol w:w="1275"/>
      </w:tblGrid>
      <w:tr w:rsidR="004F46F7" w:rsidRPr="00674193" w:rsidTr="005E48FF">
        <w:trPr>
          <w:jc w:val="center"/>
        </w:trPr>
        <w:tc>
          <w:tcPr>
            <w:tcW w:w="1872" w:type="dxa"/>
            <w:shd w:val="clear" w:color="auto" w:fill="auto"/>
          </w:tcPr>
          <w:p w:rsidR="004F46F7" w:rsidRPr="00674193" w:rsidRDefault="004F46F7" w:rsidP="0027688B">
            <w:pPr>
              <w:spacing w:after="0" w:line="240" w:lineRule="auto"/>
              <w:jc w:val="center"/>
              <w:rPr>
                <w:rFonts w:ascii="Times New Roman" w:eastAsia="Times New Roman" w:hAnsi="Times New Roman"/>
                <w:sz w:val="24"/>
                <w:szCs w:val="28"/>
                <w:lang w:val="kk-KZ" w:eastAsia="ru-RU"/>
              </w:rPr>
            </w:pPr>
            <w:r w:rsidRPr="00674193">
              <w:rPr>
                <w:rFonts w:ascii="Times New Roman" w:eastAsia="Times New Roman" w:hAnsi="Times New Roman"/>
                <w:sz w:val="24"/>
                <w:szCs w:val="28"/>
                <w:lang w:eastAsia="ru-RU"/>
              </w:rPr>
              <w:t>Курс</w:t>
            </w:r>
          </w:p>
        </w:tc>
        <w:tc>
          <w:tcPr>
            <w:tcW w:w="1275" w:type="dxa"/>
            <w:shd w:val="clear" w:color="auto" w:fill="auto"/>
          </w:tcPr>
          <w:p w:rsidR="004F46F7" w:rsidRPr="00674193" w:rsidRDefault="004F46F7" w:rsidP="0027688B">
            <w:pPr>
              <w:spacing w:after="0" w:line="240" w:lineRule="auto"/>
              <w:jc w:val="center"/>
              <w:rPr>
                <w:rFonts w:ascii="Times New Roman" w:eastAsia="Times New Roman" w:hAnsi="Times New Roman"/>
                <w:color w:val="000000"/>
                <w:sz w:val="24"/>
                <w:szCs w:val="28"/>
                <w:lang w:eastAsia="ru-RU"/>
              </w:rPr>
            </w:pPr>
            <w:r w:rsidRPr="00674193">
              <w:rPr>
                <w:rFonts w:ascii="Times New Roman" w:eastAsia="Times New Roman" w:hAnsi="Times New Roman"/>
                <w:color w:val="000000"/>
                <w:sz w:val="24"/>
                <w:szCs w:val="28"/>
                <w:lang w:eastAsia="ru-RU"/>
              </w:rPr>
              <w:t>2</w:t>
            </w:r>
          </w:p>
        </w:tc>
      </w:tr>
      <w:tr w:rsidR="004F46F7" w:rsidRPr="00674193" w:rsidTr="005E48FF">
        <w:trPr>
          <w:jc w:val="center"/>
        </w:trPr>
        <w:tc>
          <w:tcPr>
            <w:tcW w:w="1872" w:type="dxa"/>
            <w:shd w:val="clear" w:color="auto" w:fill="auto"/>
          </w:tcPr>
          <w:p w:rsidR="004F46F7" w:rsidRPr="00674193" w:rsidRDefault="004F46F7" w:rsidP="0027688B">
            <w:pPr>
              <w:spacing w:after="0" w:line="240" w:lineRule="auto"/>
              <w:jc w:val="center"/>
              <w:rPr>
                <w:rFonts w:ascii="Times New Roman" w:eastAsia="Times New Roman" w:hAnsi="Times New Roman"/>
                <w:sz w:val="24"/>
                <w:szCs w:val="28"/>
                <w:lang w:eastAsia="ru-RU"/>
              </w:rPr>
            </w:pPr>
            <w:r w:rsidRPr="00674193">
              <w:rPr>
                <w:rFonts w:ascii="Times New Roman" w:eastAsia="Times New Roman" w:hAnsi="Times New Roman"/>
                <w:sz w:val="24"/>
                <w:szCs w:val="28"/>
                <w:lang w:eastAsia="ru-RU"/>
              </w:rPr>
              <w:t>Семестр</w:t>
            </w:r>
          </w:p>
        </w:tc>
        <w:tc>
          <w:tcPr>
            <w:tcW w:w="1275" w:type="dxa"/>
            <w:shd w:val="clear" w:color="auto" w:fill="auto"/>
          </w:tcPr>
          <w:p w:rsidR="004F46F7" w:rsidRPr="00674193" w:rsidRDefault="004F46F7" w:rsidP="0027688B">
            <w:pPr>
              <w:spacing w:after="0" w:line="240" w:lineRule="auto"/>
              <w:jc w:val="center"/>
              <w:rPr>
                <w:rFonts w:ascii="Times New Roman" w:eastAsia="Times New Roman" w:hAnsi="Times New Roman"/>
                <w:color w:val="000000"/>
                <w:sz w:val="24"/>
                <w:szCs w:val="28"/>
                <w:lang w:val="kk-KZ" w:eastAsia="ru-RU"/>
              </w:rPr>
            </w:pPr>
            <w:r w:rsidRPr="00674193">
              <w:rPr>
                <w:rFonts w:ascii="Times New Roman" w:eastAsia="Times New Roman" w:hAnsi="Times New Roman"/>
                <w:color w:val="000000"/>
                <w:sz w:val="24"/>
                <w:szCs w:val="28"/>
                <w:lang w:eastAsia="ru-RU"/>
              </w:rPr>
              <w:t>3</w:t>
            </w:r>
          </w:p>
        </w:tc>
      </w:tr>
      <w:tr w:rsidR="004F46F7" w:rsidRPr="00674193" w:rsidTr="005E48FF">
        <w:trPr>
          <w:jc w:val="center"/>
        </w:trPr>
        <w:tc>
          <w:tcPr>
            <w:tcW w:w="1872" w:type="dxa"/>
            <w:shd w:val="clear" w:color="auto" w:fill="auto"/>
          </w:tcPr>
          <w:p w:rsidR="004F46F7" w:rsidRPr="00674193" w:rsidRDefault="004F46F7" w:rsidP="0027688B">
            <w:pPr>
              <w:spacing w:after="0" w:line="240" w:lineRule="auto"/>
              <w:jc w:val="center"/>
              <w:rPr>
                <w:rFonts w:ascii="Times New Roman" w:eastAsia="Times New Roman" w:hAnsi="Times New Roman"/>
                <w:sz w:val="24"/>
                <w:szCs w:val="28"/>
                <w:lang w:eastAsia="ru-RU"/>
              </w:rPr>
            </w:pPr>
            <w:r w:rsidRPr="00674193">
              <w:rPr>
                <w:rFonts w:ascii="Times New Roman" w:eastAsia="Times New Roman" w:hAnsi="Times New Roman"/>
                <w:sz w:val="24"/>
                <w:szCs w:val="28"/>
                <w:lang w:val="kk-KZ" w:eastAsia="ru-RU"/>
              </w:rPr>
              <w:t>Кредит саны</w:t>
            </w:r>
          </w:p>
        </w:tc>
        <w:tc>
          <w:tcPr>
            <w:tcW w:w="1275" w:type="dxa"/>
            <w:shd w:val="clear" w:color="auto" w:fill="auto"/>
          </w:tcPr>
          <w:p w:rsidR="004F46F7" w:rsidRPr="00674193" w:rsidRDefault="004F46F7" w:rsidP="0027688B">
            <w:pPr>
              <w:spacing w:after="0" w:line="240" w:lineRule="auto"/>
              <w:jc w:val="center"/>
              <w:rPr>
                <w:rFonts w:ascii="Times New Roman" w:eastAsia="Times New Roman" w:hAnsi="Times New Roman"/>
                <w:color w:val="000000"/>
                <w:sz w:val="24"/>
                <w:szCs w:val="28"/>
                <w:lang w:val="kk-KZ" w:eastAsia="ru-RU"/>
              </w:rPr>
            </w:pPr>
            <w:r w:rsidRPr="00674193">
              <w:rPr>
                <w:rFonts w:ascii="Times New Roman" w:eastAsia="Times New Roman" w:hAnsi="Times New Roman"/>
                <w:color w:val="000000"/>
                <w:sz w:val="24"/>
                <w:szCs w:val="28"/>
                <w:lang w:val="kk-KZ" w:eastAsia="ru-RU"/>
              </w:rPr>
              <w:t>9</w:t>
            </w:r>
          </w:p>
        </w:tc>
      </w:tr>
      <w:tr w:rsidR="004F46F7" w:rsidRPr="00674193" w:rsidTr="005E48FF">
        <w:trPr>
          <w:jc w:val="center"/>
        </w:trPr>
        <w:tc>
          <w:tcPr>
            <w:tcW w:w="1872" w:type="dxa"/>
            <w:shd w:val="clear" w:color="auto" w:fill="auto"/>
          </w:tcPr>
          <w:p w:rsidR="004F46F7" w:rsidRPr="00674193" w:rsidRDefault="004F46F7" w:rsidP="0027688B">
            <w:pPr>
              <w:spacing w:after="0" w:line="240" w:lineRule="auto"/>
              <w:jc w:val="center"/>
              <w:rPr>
                <w:rFonts w:ascii="Times New Roman" w:eastAsia="Times New Roman" w:hAnsi="Times New Roman"/>
                <w:sz w:val="24"/>
                <w:szCs w:val="28"/>
                <w:lang w:val="kk-KZ" w:eastAsia="ru-RU"/>
              </w:rPr>
            </w:pPr>
            <w:r w:rsidRPr="00674193">
              <w:rPr>
                <w:rFonts w:ascii="Times New Roman" w:eastAsia="Times New Roman" w:hAnsi="Times New Roman"/>
                <w:sz w:val="24"/>
                <w:szCs w:val="28"/>
                <w:lang w:val="kk-KZ" w:eastAsia="ru-RU"/>
              </w:rPr>
              <w:t>Дәріс</w:t>
            </w:r>
          </w:p>
        </w:tc>
        <w:tc>
          <w:tcPr>
            <w:tcW w:w="1275" w:type="dxa"/>
            <w:shd w:val="clear" w:color="auto" w:fill="auto"/>
          </w:tcPr>
          <w:p w:rsidR="004F46F7" w:rsidRPr="00674193" w:rsidRDefault="004F46F7" w:rsidP="00BB7571">
            <w:pPr>
              <w:spacing w:after="0" w:line="240" w:lineRule="auto"/>
              <w:jc w:val="center"/>
              <w:rPr>
                <w:rFonts w:ascii="Times New Roman" w:eastAsia="Times New Roman" w:hAnsi="Times New Roman"/>
                <w:color w:val="000000"/>
                <w:sz w:val="24"/>
                <w:szCs w:val="28"/>
                <w:lang w:eastAsia="ru-RU"/>
              </w:rPr>
            </w:pPr>
            <w:r w:rsidRPr="00674193">
              <w:rPr>
                <w:rFonts w:ascii="Times New Roman" w:eastAsia="Times New Roman" w:hAnsi="Times New Roman"/>
                <w:color w:val="000000"/>
                <w:sz w:val="24"/>
                <w:szCs w:val="28"/>
                <w:lang w:val="kk-KZ" w:eastAsia="ru-RU"/>
              </w:rPr>
              <w:t>3</w:t>
            </w:r>
            <w:r w:rsidRPr="00674193">
              <w:rPr>
                <w:rFonts w:ascii="Times New Roman" w:eastAsia="Times New Roman" w:hAnsi="Times New Roman"/>
                <w:color w:val="000000"/>
                <w:sz w:val="24"/>
                <w:szCs w:val="28"/>
                <w:lang w:eastAsia="ru-RU"/>
              </w:rPr>
              <w:t xml:space="preserve"> </w:t>
            </w:r>
          </w:p>
        </w:tc>
      </w:tr>
      <w:tr w:rsidR="004F46F7" w:rsidRPr="00674193" w:rsidTr="005E48FF">
        <w:trPr>
          <w:jc w:val="center"/>
        </w:trPr>
        <w:tc>
          <w:tcPr>
            <w:tcW w:w="1872" w:type="dxa"/>
            <w:shd w:val="clear" w:color="auto" w:fill="auto"/>
          </w:tcPr>
          <w:p w:rsidR="004F46F7" w:rsidRPr="00674193" w:rsidRDefault="004F46F7" w:rsidP="0027688B">
            <w:pPr>
              <w:spacing w:after="0" w:line="240" w:lineRule="auto"/>
              <w:jc w:val="center"/>
              <w:rPr>
                <w:rFonts w:ascii="Times New Roman" w:eastAsia="Times New Roman" w:hAnsi="Times New Roman"/>
                <w:sz w:val="24"/>
                <w:szCs w:val="28"/>
                <w:lang w:val="kk-KZ" w:eastAsia="ru-RU"/>
              </w:rPr>
            </w:pPr>
            <w:r w:rsidRPr="00674193">
              <w:rPr>
                <w:rFonts w:ascii="Times New Roman" w:eastAsia="Times New Roman" w:hAnsi="Times New Roman"/>
                <w:sz w:val="24"/>
                <w:szCs w:val="28"/>
                <w:lang w:val="kk-KZ" w:eastAsia="ru-RU"/>
              </w:rPr>
              <w:t>Семинар</w:t>
            </w:r>
          </w:p>
        </w:tc>
        <w:tc>
          <w:tcPr>
            <w:tcW w:w="1275" w:type="dxa"/>
            <w:shd w:val="clear" w:color="auto" w:fill="auto"/>
          </w:tcPr>
          <w:p w:rsidR="004F46F7" w:rsidRPr="00674193" w:rsidRDefault="004F46F7" w:rsidP="00BB7571">
            <w:pPr>
              <w:spacing w:after="0" w:line="240" w:lineRule="auto"/>
              <w:jc w:val="center"/>
              <w:rPr>
                <w:rFonts w:ascii="Times New Roman" w:eastAsia="Times New Roman" w:hAnsi="Times New Roman"/>
                <w:color w:val="000000"/>
                <w:sz w:val="24"/>
                <w:szCs w:val="28"/>
                <w:lang w:val="kk-KZ" w:eastAsia="ru-RU"/>
              </w:rPr>
            </w:pPr>
            <w:r w:rsidRPr="00674193">
              <w:rPr>
                <w:rFonts w:ascii="Times New Roman" w:eastAsia="Times New Roman" w:hAnsi="Times New Roman"/>
                <w:color w:val="000000"/>
                <w:sz w:val="24"/>
                <w:szCs w:val="28"/>
                <w:lang w:val="kk-KZ" w:eastAsia="ru-RU"/>
              </w:rPr>
              <w:t xml:space="preserve">6 </w:t>
            </w:r>
          </w:p>
        </w:tc>
      </w:tr>
      <w:tr w:rsidR="004F46F7" w:rsidRPr="00674193" w:rsidTr="005E48FF">
        <w:trPr>
          <w:jc w:val="center"/>
        </w:trPr>
        <w:tc>
          <w:tcPr>
            <w:tcW w:w="1872" w:type="dxa"/>
            <w:shd w:val="clear" w:color="auto" w:fill="auto"/>
          </w:tcPr>
          <w:p w:rsidR="004F46F7" w:rsidRPr="00674193" w:rsidRDefault="004F46F7" w:rsidP="0027688B">
            <w:pPr>
              <w:spacing w:after="0" w:line="240" w:lineRule="auto"/>
              <w:jc w:val="center"/>
              <w:rPr>
                <w:rFonts w:ascii="Times New Roman" w:eastAsia="Times New Roman" w:hAnsi="Times New Roman"/>
                <w:sz w:val="24"/>
                <w:szCs w:val="28"/>
                <w:lang w:val="kk-KZ" w:eastAsia="ru-RU"/>
              </w:rPr>
            </w:pPr>
            <w:r w:rsidRPr="00674193">
              <w:rPr>
                <w:rFonts w:ascii="Times New Roman" w:eastAsia="Times New Roman" w:hAnsi="Times New Roman"/>
                <w:sz w:val="24"/>
                <w:szCs w:val="28"/>
                <w:lang w:val="kk-KZ" w:eastAsia="ru-RU"/>
              </w:rPr>
              <w:t>СОӨЖ</w:t>
            </w:r>
          </w:p>
        </w:tc>
        <w:tc>
          <w:tcPr>
            <w:tcW w:w="1275" w:type="dxa"/>
            <w:shd w:val="clear" w:color="auto" w:fill="auto"/>
          </w:tcPr>
          <w:p w:rsidR="004F46F7" w:rsidRPr="00674193" w:rsidRDefault="004F46F7" w:rsidP="0027688B">
            <w:pPr>
              <w:spacing w:after="0" w:line="240" w:lineRule="auto"/>
              <w:jc w:val="center"/>
              <w:rPr>
                <w:rFonts w:ascii="Times New Roman" w:eastAsia="Times New Roman" w:hAnsi="Times New Roman"/>
                <w:color w:val="000000"/>
                <w:sz w:val="24"/>
                <w:szCs w:val="28"/>
                <w:lang w:val="kk-KZ" w:eastAsia="ru-RU"/>
              </w:rPr>
            </w:pPr>
            <w:r w:rsidRPr="00674193">
              <w:rPr>
                <w:rFonts w:ascii="Times New Roman" w:eastAsia="Times New Roman" w:hAnsi="Times New Roman"/>
                <w:color w:val="000000"/>
                <w:sz w:val="24"/>
                <w:szCs w:val="28"/>
                <w:lang w:val="kk-KZ" w:eastAsia="ru-RU"/>
              </w:rPr>
              <w:t>7</w:t>
            </w:r>
          </w:p>
        </w:tc>
      </w:tr>
    </w:tbl>
    <w:p w:rsidR="004F46F7" w:rsidRDefault="004F46F7" w:rsidP="0027688B">
      <w:pPr>
        <w:jc w:val="center"/>
        <w:rPr>
          <w:rFonts w:ascii="Times New Roman" w:hAnsi="Times New Roman" w:cs="Times New Roman"/>
          <w:b/>
          <w:sz w:val="24"/>
          <w:szCs w:val="24"/>
          <w:lang w:val="kk-KZ"/>
        </w:rPr>
      </w:pPr>
    </w:p>
    <w:p w:rsidR="00674193" w:rsidRDefault="00674193" w:rsidP="0027688B">
      <w:pPr>
        <w:jc w:val="center"/>
        <w:rPr>
          <w:rFonts w:ascii="Times New Roman" w:hAnsi="Times New Roman" w:cs="Times New Roman"/>
          <w:b/>
          <w:sz w:val="24"/>
          <w:szCs w:val="24"/>
          <w:lang w:val="kk-KZ"/>
        </w:rPr>
      </w:pPr>
    </w:p>
    <w:p w:rsidR="00674193" w:rsidRDefault="00674193" w:rsidP="0027688B">
      <w:pPr>
        <w:jc w:val="center"/>
        <w:rPr>
          <w:rFonts w:ascii="Times New Roman" w:hAnsi="Times New Roman" w:cs="Times New Roman"/>
          <w:b/>
          <w:sz w:val="24"/>
          <w:szCs w:val="24"/>
          <w:lang w:val="kk-KZ"/>
        </w:rPr>
      </w:pPr>
    </w:p>
    <w:p w:rsidR="00674193" w:rsidRDefault="00674193" w:rsidP="0027688B">
      <w:pPr>
        <w:jc w:val="center"/>
        <w:rPr>
          <w:rFonts w:ascii="Times New Roman" w:hAnsi="Times New Roman" w:cs="Times New Roman"/>
          <w:b/>
          <w:sz w:val="24"/>
          <w:szCs w:val="24"/>
          <w:lang w:val="kk-KZ"/>
        </w:rPr>
      </w:pPr>
    </w:p>
    <w:p w:rsidR="00674193" w:rsidRDefault="00674193" w:rsidP="0027688B">
      <w:pPr>
        <w:jc w:val="center"/>
        <w:rPr>
          <w:rFonts w:ascii="Times New Roman" w:hAnsi="Times New Roman" w:cs="Times New Roman"/>
          <w:b/>
          <w:sz w:val="24"/>
          <w:szCs w:val="24"/>
          <w:lang w:val="kk-KZ"/>
        </w:rPr>
      </w:pPr>
    </w:p>
    <w:p w:rsidR="00674193" w:rsidRDefault="00674193" w:rsidP="0027688B">
      <w:pPr>
        <w:jc w:val="center"/>
        <w:rPr>
          <w:rFonts w:ascii="Times New Roman" w:hAnsi="Times New Roman" w:cs="Times New Roman"/>
          <w:b/>
          <w:sz w:val="24"/>
          <w:szCs w:val="24"/>
          <w:lang w:val="kk-KZ"/>
        </w:rPr>
      </w:pPr>
    </w:p>
    <w:p w:rsidR="00674193" w:rsidRDefault="00674193" w:rsidP="0027688B">
      <w:pPr>
        <w:jc w:val="center"/>
        <w:rPr>
          <w:rFonts w:ascii="Times New Roman" w:hAnsi="Times New Roman" w:cs="Times New Roman"/>
          <w:b/>
          <w:sz w:val="24"/>
          <w:szCs w:val="24"/>
          <w:lang w:val="kk-KZ"/>
        </w:rPr>
      </w:pPr>
    </w:p>
    <w:p w:rsidR="0027688B" w:rsidRDefault="0027688B" w:rsidP="0027688B">
      <w:pPr>
        <w:jc w:val="center"/>
        <w:rPr>
          <w:rFonts w:ascii="Times New Roman" w:hAnsi="Times New Roman" w:cs="Times New Roman"/>
          <w:b/>
          <w:sz w:val="24"/>
          <w:szCs w:val="24"/>
          <w:lang w:val="kk-KZ"/>
        </w:rPr>
      </w:pPr>
    </w:p>
    <w:p w:rsidR="0027688B" w:rsidRDefault="0027688B" w:rsidP="0027688B">
      <w:pPr>
        <w:jc w:val="center"/>
        <w:rPr>
          <w:rFonts w:ascii="Times New Roman" w:hAnsi="Times New Roman" w:cs="Times New Roman"/>
          <w:b/>
          <w:sz w:val="24"/>
          <w:szCs w:val="24"/>
          <w:lang w:val="kk-KZ"/>
        </w:rPr>
      </w:pPr>
    </w:p>
    <w:p w:rsidR="0027688B" w:rsidRDefault="0027688B" w:rsidP="0027688B">
      <w:pPr>
        <w:jc w:val="center"/>
        <w:rPr>
          <w:rFonts w:ascii="Times New Roman" w:hAnsi="Times New Roman" w:cs="Times New Roman"/>
          <w:b/>
          <w:sz w:val="24"/>
          <w:szCs w:val="24"/>
          <w:lang w:val="kk-KZ"/>
        </w:rPr>
      </w:pPr>
    </w:p>
    <w:p w:rsidR="0027688B" w:rsidRDefault="0027688B" w:rsidP="0027688B">
      <w:pPr>
        <w:jc w:val="center"/>
        <w:rPr>
          <w:rFonts w:ascii="Times New Roman" w:hAnsi="Times New Roman" w:cs="Times New Roman"/>
          <w:b/>
          <w:sz w:val="24"/>
          <w:szCs w:val="24"/>
          <w:lang w:val="kk-KZ"/>
        </w:rPr>
      </w:pPr>
    </w:p>
    <w:p w:rsidR="0027688B" w:rsidRDefault="0027688B" w:rsidP="004F46F7">
      <w:pPr>
        <w:rPr>
          <w:rFonts w:ascii="Times New Roman" w:hAnsi="Times New Roman" w:cs="Times New Roman"/>
          <w:b/>
          <w:sz w:val="24"/>
          <w:szCs w:val="24"/>
          <w:lang w:val="kk-KZ"/>
        </w:rPr>
      </w:pPr>
    </w:p>
    <w:p w:rsidR="0027688B" w:rsidRDefault="0027688B" w:rsidP="004F46F7">
      <w:pPr>
        <w:rPr>
          <w:rFonts w:ascii="Times New Roman" w:hAnsi="Times New Roman" w:cs="Times New Roman"/>
          <w:b/>
          <w:sz w:val="24"/>
          <w:szCs w:val="24"/>
          <w:lang w:val="kk-KZ"/>
        </w:rPr>
      </w:pPr>
    </w:p>
    <w:p w:rsidR="0027688B" w:rsidRPr="002D5841" w:rsidRDefault="0027688B" w:rsidP="004F46F7">
      <w:pPr>
        <w:rPr>
          <w:rFonts w:ascii="Times New Roman" w:hAnsi="Times New Roman" w:cs="Times New Roman"/>
          <w:b/>
          <w:sz w:val="24"/>
          <w:szCs w:val="24"/>
          <w:lang w:val="kk-KZ"/>
        </w:rPr>
      </w:pPr>
    </w:p>
    <w:p w:rsidR="004F46F7" w:rsidRPr="002D5841" w:rsidRDefault="004F46F7" w:rsidP="004F46F7">
      <w:pPr>
        <w:jc w:val="center"/>
        <w:rPr>
          <w:rFonts w:ascii="Times New Roman" w:hAnsi="Times New Roman" w:cs="Times New Roman"/>
          <w:b/>
          <w:sz w:val="24"/>
          <w:szCs w:val="24"/>
          <w:lang w:val="kk-KZ"/>
        </w:rPr>
      </w:pPr>
      <w:r w:rsidRPr="002D5841">
        <w:rPr>
          <w:rFonts w:ascii="Times New Roman" w:hAnsi="Times New Roman" w:cs="Times New Roman"/>
          <w:b/>
          <w:sz w:val="24"/>
          <w:szCs w:val="24"/>
          <w:lang w:val="kk-KZ"/>
        </w:rPr>
        <w:t>202</w:t>
      </w:r>
      <w:r w:rsidRPr="004F46F7">
        <w:rPr>
          <w:rFonts w:ascii="Times New Roman" w:hAnsi="Times New Roman" w:cs="Times New Roman"/>
          <w:b/>
          <w:sz w:val="24"/>
          <w:szCs w:val="24"/>
          <w:lang w:val="kk-KZ"/>
        </w:rPr>
        <w:t>3</w:t>
      </w:r>
      <w:r w:rsidRPr="002D5841">
        <w:rPr>
          <w:rFonts w:ascii="Times New Roman" w:hAnsi="Times New Roman" w:cs="Times New Roman"/>
          <w:b/>
          <w:sz w:val="24"/>
          <w:szCs w:val="24"/>
          <w:lang w:val="kk-KZ"/>
        </w:rPr>
        <w:t xml:space="preserve"> жыл</w:t>
      </w:r>
    </w:p>
    <w:p w:rsidR="004F46F7" w:rsidRPr="002D5841" w:rsidRDefault="004F46F7" w:rsidP="00674193">
      <w:pPr>
        <w:jc w:val="both"/>
        <w:rPr>
          <w:rFonts w:ascii="Times New Roman" w:eastAsia="Times New Roman" w:hAnsi="Times New Roman" w:cs="Times New Roman"/>
          <w:sz w:val="24"/>
          <w:szCs w:val="24"/>
          <w:lang w:val="kk-KZ"/>
        </w:rPr>
      </w:pPr>
      <w:r w:rsidRPr="002D5841">
        <w:rPr>
          <w:rFonts w:ascii="Times New Roman" w:hAnsi="Times New Roman" w:cs="Times New Roman"/>
          <w:sz w:val="24"/>
          <w:szCs w:val="24"/>
          <w:lang w:val="kk-KZ"/>
        </w:rPr>
        <w:lastRenderedPageBreak/>
        <w:t>«7М01504 – Биология»</w:t>
      </w:r>
      <w:r>
        <w:rPr>
          <w:rFonts w:ascii="Times New Roman" w:hAnsi="Times New Roman" w:cs="Times New Roman"/>
          <w:sz w:val="24"/>
          <w:szCs w:val="24"/>
          <w:lang w:val="kk-KZ"/>
        </w:rPr>
        <w:t xml:space="preserve"> </w:t>
      </w:r>
      <w:r w:rsidRPr="00CE735E">
        <w:rPr>
          <w:rFonts w:ascii="Times New Roman" w:hAnsi="Times New Roman"/>
          <w:sz w:val="24"/>
          <w:szCs w:val="24"/>
          <w:lang w:val="kk-KZ"/>
        </w:rPr>
        <w:t>мамандығының оқу жоспары</w:t>
      </w:r>
      <w:r>
        <w:rPr>
          <w:rFonts w:ascii="Times New Roman" w:hAnsi="Times New Roman"/>
          <w:sz w:val="24"/>
          <w:szCs w:val="24"/>
          <w:lang w:val="kk-KZ"/>
        </w:rPr>
        <w:t>на сәйкес</w:t>
      </w:r>
      <w:r w:rsidRPr="00CE735E">
        <w:rPr>
          <w:rFonts w:ascii="Times New Roman" w:hAnsi="Times New Roman"/>
          <w:sz w:val="24"/>
          <w:szCs w:val="24"/>
          <w:lang w:val="kk-KZ"/>
        </w:rPr>
        <w:t xml:space="preserve"> </w:t>
      </w:r>
      <w:r w:rsidRPr="004F46F7">
        <w:rPr>
          <w:rFonts w:ascii="Times New Roman" w:hAnsi="Times New Roman" w:cs="Times New Roman"/>
          <w:sz w:val="24"/>
          <w:szCs w:val="24"/>
          <w:lang w:val="kk-KZ"/>
        </w:rPr>
        <w:t xml:space="preserve">MPBOP 6309- «Жаңартылған бағдарлама бойынша биологияны оқыту әдістемесі» </w:t>
      </w:r>
      <w:r w:rsidRPr="008D3594">
        <w:rPr>
          <w:rFonts w:ascii="Times New Roman" w:hAnsi="Times New Roman"/>
          <w:sz w:val="24"/>
          <w:szCs w:val="24"/>
          <w:lang w:val="kk-KZ"/>
        </w:rPr>
        <w:t xml:space="preserve">пәні бойынша </w:t>
      </w:r>
      <w:r w:rsidRPr="00CE735E">
        <w:rPr>
          <w:rFonts w:ascii="Times New Roman" w:hAnsi="Times New Roman"/>
          <w:sz w:val="24"/>
          <w:szCs w:val="24"/>
          <w:lang w:val="kk-KZ"/>
        </w:rPr>
        <w:t xml:space="preserve">қорытынды емтиханның бағдарламасын әзірлеген </w:t>
      </w:r>
      <w:r w:rsidRPr="00E01887">
        <w:rPr>
          <w:rFonts w:ascii="Times New Roman" w:hAnsi="Times New Roman"/>
          <w:sz w:val="24"/>
          <w:szCs w:val="28"/>
          <w:lang w:val="kk-KZ" w:eastAsia="ko-KR"/>
        </w:rPr>
        <w:t xml:space="preserve">биология ғылымдарының кандидаты, </w:t>
      </w:r>
      <w:r w:rsidRPr="002D5841">
        <w:rPr>
          <w:rFonts w:ascii="Times New Roman" w:eastAsia="Times New Roman" w:hAnsi="Times New Roman" w:cs="Times New Roman"/>
          <w:sz w:val="24"/>
          <w:szCs w:val="24"/>
          <w:lang w:val="kk-KZ"/>
        </w:rPr>
        <w:t xml:space="preserve">профессор </w:t>
      </w:r>
      <w:r>
        <w:rPr>
          <w:rFonts w:ascii="Times New Roman" w:hAnsi="Times New Roman" w:cs="Times New Roman"/>
          <w:sz w:val="24"/>
          <w:szCs w:val="24"/>
          <w:lang w:val="kk-KZ"/>
        </w:rPr>
        <w:t>Торманов Н</w:t>
      </w:r>
      <w:r w:rsidR="00674193">
        <w:rPr>
          <w:rFonts w:ascii="Times New Roman" w:hAnsi="Times New Roman" w:cs="Times New Roman"/>
          <w:sz w:val="24"/>
          <w:szCs w:val="24"/>
          <w:lang w:val="kk-KZ"/>
        </w:rPr>
        <w:t>.Т.</w:t>
      </w:r>
    </w:p>
    <w:p w:rsidR="004F46F7" w:rsidRPr="00CE735E" w:rsidRDefault="004F46F7" w:rsidP="004F46F7">
      <w:pPr>
        <w:spacing w:after="0" w:line="240" w:lineRule="auto"/>
        <w:jc w:val="both"/>
        <w:rPr>
          <w:rFonts w:ascii="Times New Roman" w:hAnsi="Times New Roman"/>
          <w:sz w:val="24"/>
          <w:szCs w:val="24"/>
          <w:lang w:val="kk-KZ"/>
        </w:rPr>
      </w:pPr>
    </w:p>
    <w:p w:rsidR="004F46F7" w:rsidRPr="003A2040" w:rsidRDefault="004F46F7" w:rsidP="004F46F7">
      <w:pPr>
        <w:autoSpaceDE w:val="0"/>
        <w:autoSpaceDN w:val="0"/>
        <w:adjustRightInd w:val="0"/>
        <w:spacing w:after="0" w:line="240" w:lineRule="auto"/>
        <w:jc w:val="both"/>
        <w:rPr>
          <w:rFonts w:ascii="Times New Roman" w:hAnsi="Times New Roman"/>
          <w:sz w:val="24"/>
          <w:szCs w:val="24"/>
          <w:lang w:val="kk-KZ"/>
        </w:rPr>
      </w:pPr>
      <w:r w:rsidRPr="003A2040">
        <w:rPr>
          <w:rFonts w:ascii="Times New Roman" w:hAnsi="Times New Roman"/>
          <w:sz w:val="24"/>
          <w:szCs w:val="24"/>
          <w:lang w:val="kk-KZ"/>
        </w:rPr>
        <w:t xml:space="preserve">Биофизика, биомедицина және нейроғылым кафедрасының мәжілісінде қарастырылды және ұсынылды </w:t>
      </w:r>
    </w:p>
    <w:p w:rsidR="0027688B" w:rsidRDefault="0027688B" w:rsidP="0027688B">
      <w:pPr>
        <w:spacing w:after="0" w:line="240" w:lineRule="auto"/>
        <w:jc w:val="both"/>
        <w:rPr>
          <w:rFonts w:ascii="Times New Roman" w:hAnsi="Times New Roman" w:cs="Times New Roman"/>
          <w:sz w:val="24"/>
          <w:szCs w:val="24"/>
          <w:lang w:val="kk-KZ"/>
        </w:rPr>
      </w:pPr>
    </w:p>
    <w:p w:rsidR="0027688B" w:rsidRPr="00D74092" w:rsidRDefault="0027688B" w:rsidP="0027688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  қазан 2023ж</w:t>
      </w:r>
      <w:r w:rsidRPr="00DC56CB">
        <w:rPr>
          <w:rFonts w:ascii="Times New Roman" w:hAnsi="Times New Roman" w:cs="Times New Roman"/>
          <w:sz w:val="24"/>
          <w:szCs w:val="24"/>
          <w:lang w:val="kk-KZ"/>
        </w:rPr>
        <w:t>., хаттама №</w:t>
      </w:r>
      <w:r>
        <w:rPr>
          <w:rFonts w:ascii="Times New Roman" w:hAnsi="Times New Roman" w:cs="Times New Roman"/>
          <w:sz w:val="24"/>
          <w:szCs w:val="24"/>
          <w:lang w:val="kk-KZ"/>
        </w:rPr>
        <w:t>6</w:t>
      </w:r>
    </w:p>
    <w:p w:rsidR="004F46F7" w:rsidRPr="003A2040" w:rsidRDefault="004F46F7" w:rsidP="004F46F7">
      <w:pPr>
        <w:autoSpaceDE w:val="0"/>
        <w:autoSpaceDN w:val="0"/>
        <w:adjustRightInd w:val="0"/>
        <w:spacing w:after="0" w:line="240" w:lineRule="auto"/>
        <w:jc w:val="both"/>
        <w:rPr>
          <w:rFonts w:ascii="Times New Roman" w:hAnsi="Times New Roman"/>
          <w:sz w:val="24"/>
          <w:szCs w:val="24"/>
          <w:lang w:val="kk-KZ"/>
        </w:rPr>
      </w:pPr>
    </w:p>
    <w:p w:rsidR="004F46F7" w:rsidRPr="003A2040" w:rsidRDefault="004F46F7" w:rsidP="004F46F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Кафедра меңгерушісі                                     </w:t>
      </w:r>
      <w:r w:rsidRPr="003A2040">
        <w:rPr>
          <w:rFonts w:ascii="Times New Roman" w:hAnsi="Times New Roman"/>
          <w:sz w:val="24"/>
          <w:szCs w:val="24"/>
          <w:lang w:val="kk-KZ"/>
        </w:rPr>
        <w:t xml:space="preserve"> Кустубаева А.М.</w:t>
      </w:r>
    </w:p>
    <w:p w:rsidR="004F46F7" w:rsidRPr="003A2040" w:rsidRDefault="004F46F7" w:rsidP="004F46F7">
      <w:pPr>
        <w:autoSpaceDE w:val="0"/>
        <w:autoSpaceDN w:val="0"/>
        <w:adjustRightInd w:val="0"/>
        <w:spacing w:after="0" w:line="240" w:lineRule="auto"/>
        <w:jc w:val="both"/>
        <w:rPr>
          <w:rFonts w:ascii="Times New Roman" w:hAnsi="Times New Roman"/>
          <w:sz w:val="24"/>
          <w:szCs w:val="24"/>
          <w:lang w:val="kk-KZ"/>
        </w:rPr>
      </w:pPr>
      <w:r w:rsidRPr="003A2040">
        <w:rPr>
          <w:rFonts w:ascii="Times New Roman" w:hAnsi="Times New Roman"/>
          <w:sz w:val="24"/>
          <w:szCs w:val="24"/>
          <w:lang w:val="kk-KZ"/>
        </w:rPr>
        <w:t xml:space="preserve">                                                   (қолы)</w:t>
      </w:r>
    </w:p>
    <w:p w:rsidR="00674193" w:rsidRDefault="00674193" w:rsidP="00674193">
      <w:pPr>
        <w:spacing w:after="0" w:line="240" w:lineRule="auto"/>
        <w:jc w:val="both"/>
        <w:rPr>
          <w:rFonts w:ascii="Times New Roman" w:hAnsi="Times New Roman"/>
          <w:sz w:val="24"/>
          <w:szCs w:val="24"/>
          <w:lang w:val="kk-KZ"/>
        </w:rPr>
      </w:pPr>
      <w:bookmarkStart w:id="0" w:name="_Hlk57846470"/>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27688B" w:rsidRDefault="0027688B" w:rsidP="00674193">
      <w:pPr>
        <w:spacing w:after="0" w:line="240" w:lineRule="auto"/>
        <w:jc w:val="both"/>
        <w:rPr>
          <w:rFonts w:ascii="Times New Roman" w:hAnsi="Times New Roman"/>
          <w:sz w:val="24"/>
          <w:szCs w:val="24"/>
          <w:lang w:val="kk-KZ"/>
        </w:rPr>
      </w:pPr>
    </w:p>
    <w:p w:rsidR="0027688B" w:rsidRDefault="0027688B" w:rsidP="00674193">
      <w:pPr>
        <w:spacing w:after="0" w:line="240" w:lineRule="auto"/>
        <w:jc w:val="both"/>
        <w:rPr>
          <w:rFonts w:ascii="Times New Roman" w:hAnsi="Times New Roman"/>
          <w:sz w:val="24"/>
          <w:szCs w:val="24"/>
          <w:lang w:val="kk-KZ"/>
        </w:rPr>
      </w:pPr>
    </w:p>
    <w:p w:rsidR="0027688B" w:rsidRDefault="0027688B" w:rsidP="00674193">
      <w:pPr>
        <w:spacing w:after="0" w:line="240" w:lineRule="auto"/>
        <w:jc w:val="both"/>
        <w:rPr>
          <w:rFonts w:ascii="Times New Roman" w:hAnsi="Times New Roman"/>
          <w:sz w:val="24"/>
          <w:szCs w:val="24"/>
          <w:lang w:val="kk-KZ"/>
        </w:rPr>
      </w:pPr>
    </w:p>
    <w:p w:rsidR="0027688B" w:rsidRDefault="0027688B" w:rsidP="00674193">
      <w:pPr>
        <w:spacing w:after="0" w:line="240" w:lineRule="auto"/>
        <w:jc w:val="both"/>
        <w:rPr>
          <w:rFonts w:ascii="Times New Roman" w:hAnsi="Times New Roman"/>
          <w:sz w:val="24"/>
          <w:szCs w:val="24"/>
          <w:lang w:val="kk-KZ"/>
        </w:rPr>
      </w:pPr>
    </w:p>
    <w:p w:rsidR="0027688B" w:rsidRDefault="0027688B" w:rsidP="00674193">
      <w:pPr>
        <w:spacing w:after="0" w:line="240" w:lineRule="auto"/>
        <w:jc w:val="both"/>
        <w:rPr>
          <w:rFonts w:ascii="Times New Roman" w:hAnsi="Times New Roman"/>
          <w:sz w:val="24"/>
          <w:szCs w:val="24"/>
          <w:lang w:val="kk-KZ"/>
        </w:rPr>
      </w:pPr>
    </w:p>
    <w:p w:rsidR="0027688B" w:rsidRDefault="0027688B" w:rsidP="00674193">
      <w:pPr>
        <w:spacing w:after="0" w:line="240" w:lineRule="auto"/>
        <w:jc w:val="both"/>
        <w:rPr>
          <w:rFonts w:ascii="Times New Roman" w:hAnsi="Times New Roman"/>
          <w:sz w:val="24"/>
          <w:szCs w:val="24"/>
          <w:lang w:val="kk-KZ"/>
        </w:rPr>
      </w:pPr>
    </w:p>
    <w:p w:rsidR="0027688B" w:rsidRDefault="0027688B" w:rsidP="00674193">
      <w:pPr>
        <w:spacing w:after="0" w:line="240" w:lineRule="auto"/>
        <w:jc w:val="both"/>
        <w:rPr>
          <w:rFonts w:ascii="Times New Roman" w:hAnsi="Times New Roman"/>
          <w:sz w:val="24"/>
          <w:szCs w:val="24"/>
          <w:lang w:val="kk-KZ"/>
        </w:rPr>
      </w:pPr>
    </w:p>
    <w:p w:rsidR="0027688B" w:rsidRDefault="0027688B" w:rsidP="00674193">
      <w:pPr>
        <w:spacing w:after="0" w:line="240" w:lineRule="auto"/>
        <w:jc w:val="both"/>
        <w:rPr>
          <w:rFonts w:ascii="Times New Roman" w:hAnsi="Times New Roman"/>
          <w:sz w:val="24"/>
          <w:szCs w:val="24"/>
          <w:lang w:val="kk-KZ"/>
        </w:rPr>
      </w:pPr>
    </w:p>
    <w:p w:rsidR="0027688B" w:rsidRDefault="0027688B"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Default="00674193" w:rsidP="00674193">
      <w:pPr>
        <w:spacing w:after="0" w:line="240" w:lineRule="auto"/>
        <w:jc w:val="both"/>
        <w:rPr>
          <w:rFonts w:ascii="Times New Roman" w:hAnsi="Times New Roman"/>
          <w:sz w:val="24"/>
          <w:szCs w:val="24"/>
          <w:lang w:val="kk-KZ"/>
        </w:rPr>
      </w:pPr>
    </w:p>
    <w:p w:rsidR="00674193" w:rsidRPr="004D3225" w:rsidRDefault="005119BC" w:rsidP="00674193">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Емтихан форматы-офлай</w:t>
      </w:r>
      <w:r w:rsidR="00674193" w:rsidRPr="004D3225">
        <w:rPr>
          <w:rFonts w:ascii="Times New Roman" w:hAnsi="Times New Roman"/>
          <w:sz w:val="24"/>
          <w:szCs w:val="24"/>
          <w:lang w:val="kk-KZ"/>
        </w:rPr>
        <w:t xml:space="preserve">н </w:t>
      </w:r>
    </w:p>
    <w:p w:rsidR="00674193" w:rsidRPr="004D3225" w:rsidRDefault="00674193" w:rsidP="00674193">
      <w:pPr>
        <w:spacing w:after="0" w:line="240" w:lineRule="auto"/>
        <w:jc w:val="both"/>
        <w:rPr>
          <w:rFonts w:ascii="Times New Roman" w:hAnsi="Times New Roman"/>
          <w:sz w:val="24"/>
          <w:szCs w:val="24"/>
          <w:lang w:val="kk-KZ"/>
        </w:rPr>
      </w:pPr>
      <w:r w:rsidRPr="004D3225">
        <w:rPr>
          <w:rFonts w:ascii="Times New Roman" w:hAnsi="Times New Roman"/>
          <w:sz w:val="24"/>
          <w:szCs w:val="24"/>
          <w:lang w:val="kk-KZ"/>
        </w:rPr>
        <w:t xml:space="preserve">Жазбаша өткізіледі: ИС Univer </w:t>
      </w:r>
    </w:p>
    <w:p w:rsidR="00674193" w:rsidRPr="004D3225" w:rsidRDefault="00674193" w:rsidP="00674193">
      <w:pPr>
        <w:spacing w:after="0" w:line="240" w:lineRule="auto"/>
        <w:jc w:val="both"/>
        <w:rPr>
          <w:rFonts w:ascii="Times New Roman" w:hAnsi="Times New Roman"/>
          <w:sz w:val="24"/>
          <w:szCs w:val="24"/>
          <w:lang w:val="kk-KZ"/>
        </w:rPr>
      </w:pPr>
      <w:r w:rsidRPr="004D3225">
        <w:rPr>
          <w:rFonts w:ascii="Times New Roman" w:hAnsi="Times New Roman"/>
          <w:sz w:val="24"/>
          <w:szCs w:val="24"/>
          <w:lang w:val="kk-KZ"/>
        </w:rPr>
        <w:t xml:space="preserve">Жазбашаның өтуін бақылау – офлайн прокторинг. </w:t>
      </w:r>
    </w:p>
    <w:p w:rsidR="0027688B" w:rsidRPr="004D3225" w:rsidRDefault="00674193" w:rsidP="00674193">
      <w:pPr>
        <w:spacing w:after="0" w:line="240" w:lineRule="auto"/>
        <w:jc w:val="both"/>
        <w:rPr>
          <w:rFonts w:ascii="Times New Roman" w:hAnsi="Times New Roman"/>
          <w:sz w:val="24"/>
          <w:szCs w:val="24"/>
          <w:lang w:val="kk-KZ"/>
        </w:rPr>
      </w:pPr>
      <w:r w:rsidRPr="004D3225">
        <w:rPr>
          <w:rFonts w:ascii="Times New Roman" w:hAnsi="Times New Roman"/>
          <w:sz w:val="24"/>
          <w:szCs w:val="24"/>
          <w:lang w:val="kk-KZ"/>
        </w:rPr>
        <w:t xml:space="preserve">Ұзақтығы − </w:t>
      </w:r>
      <w:r w:rsidR="0027688B" w:rsidRPr="004D3225">
        <w:rPr>
          <w:rFonts w:ascii="Times New Roman" w:hAnsi="Times New Roman"/>
          <w:sz w:val="24"/>
          <w:szCs w:val="24"/>
          <w:lang w:val="kk-KZ"/>
        </w:rPr>
        <w:t xml:space="preserve">3 сұраққа </w:t>
      </w:r>
      <w:r w:rsidRPr="004D3225">
        <w:rPr>
          <w:rFonts w:ascii="Times New Roman" w:hAnsi="Times New Roman"/>
          <w:sz w:val="24"/>
          <w:szCs w:val="24"/>
          <w:lang w:val="kk-KZ"/>
        </w:rPr>
        <w:t xml:space="preserve">120 минут </w:t>
      </w:r>
    </w:p>
    <w:p w:rsidR="00674193" w:rsidRPr="004D3225" w:rsidRDefault="00674193" w:rsidP="00674193">
      <w:pPr>
        <w:spacing w:after="0" w:line="240" w:lineRule="auto"/>
        <w:jc w:val="both"/>
        <w:rPr>
          <w:rFonts w:ascii="Times New Roman" w:hAnsi="Times New Roman"/>
          <w:sz w:val="24"/>
          <w:szCs w:val="24"/>
          <w:lang w:val="kk-KZ"/>
        </w:rPr>
      </w:pPr>
      <w:r w:rsidRPr="004D3225">
        <w:rPr>
          <w:rFonts w:ascii="Times New Roman" w:hAnsi="Times New Roman"/>
          <w:sz w:val="24"/>
          <w:szCs w:val="24"/>
          <w:lang w:val="kk-KZ"/>
        </w:rPr>
        <w:t xml:space="preserve">Өткізу ережелері: </w:t>
      </w:r>
    </w:p>
    <w:p w:rsidR="00674193" w:rsidRPr="004D3225" w:rsidRDefault="00674193" w:rsidP="00674193">
      <w:pPr>
        <w:spacing w:after="0" w:line="240" w:lineRule="auto"/>
        <w:rPr>
          <w:rFonts w:ascii="Times New Roman" w:hAnsi="Times New Roman"/>
          <w:b/>
          <w:sz w:val="24"/>
          <w:szCs w:val="24"/>
          <w:lang w:val="kk-KZ"/>
        </w:rPr>
      </w:pPr>
      <w:r w:rsidRPr="004D3225">
        <w:rPr>
          <w:rFonts w:ascii="Times New Roman" w:hAnsi="Times New Roman"/>
          <w:b/>
          <w:sz w:val="24"/>
          <w:szCs w:val="24"/>
          <w:lang w:val="kk-KZ"/>
        </w:rPr>
        <w:t>Емтихан өткізудің жалпы ережелері</w:t>
      </w:r>
    </w:p>
    <w:p w:rsidR="00674193" w:rsidRPr="004D3225" w:rsidRDefault="00674193" w:rsidP="00674193">
      <w:pPr>
        <w:keepNext/>
        <w:keepLines/>
        <w:widowControl w:val="0"/>
        <w:autoSpaceDE w:val="0"/>
        <w:autoSpaceDN w:val="0"/>
        <w:spacing w:after="0" w:line="240" w:lineRule="auto"/>
        <w:ind w:firstLine="567"/>
        <w:outlineLvl w:val="8"/>
        <w:rPr>
          <w:rFonts w:ascii="Times New Roman" w:eastAsia="Times New Roman" w:hAnsi="Times New Roman"/>
          <w:b/>
          <w:i/>
          <w:iCs/>
          <w:color w:val="272727"/>
          <w:sz w:val="24"/>
          <w:szCs w:val="24"/>
          <w:lang w:val="kk-KZ"/>
        </w:rPr>
      </w:pPr>
      <w:r w:rsidRPr="004D3225">
        <w:rPr>
          <w:rFonts w:ascii="Times New Roman" w:eastAsia="Times New Roman" w:hAnsi="Times New Roman"/>
          <w:b/>
          <w:i/>
          <w:iCs/>
          <w:color w:val="272727"/>
          <w:sz w:val="24"/>
          <w:szCs w:val="24"/>
          <w:lang w:val="kk-KZ"/>
        </w:rPr>
        <w:t xml:space="preserve">Емтихан сессия кезінде факультет ұсынған кесте бойынша жүргізіледі. </w:t>
      </w:r>
    </w:p>
    <w:p w:rsidR="00674193" w:rsidRPr="004D3225" w:rsidRDefault="00674193" w:rsidP="00674193">
      <w:pPr>
        <w:spacing w:after="0" w:line="240" w:lineRule="auto"/>
        <w:ind w:firstLine="567"/>
        <w:jc w:val="both"/>
        <w:rPr>
          <w:rFonts w:ascii="Times New Roman" w:hAnsi="Times New Roman"/>
          <w:sz w:val="24"/>
          <w:szCs w:val="24"/>
          <w:lang w:val="kk-KZ"/>
        </w:rPr>
      </w:pPr>
      <w:r w:rsidRPr="004D3225">
        <w:rPr>
          <w:rFonts w:ascii="Times New Roman" w:hAnsi="Times New Roman"/>
          <w:sz w:val="24"/>
          <w:szCs w:val="24"/>
          <w:lang w:val="kk-KZ"/>
        </w:rPr>
        <w:t>Кезекші оқытушы емтиханға келіп отырған білім алушының жеке басын куәландыру мақсатымен сәйкес құжаттар (</w:t>
      </w:r>
      <w:r w:rsidRPr="004D3225">
        <w:rPr>
          <w:rFonts w:ascii="Times New Roman" w:hAnsi="Times New Roman"/>
          <w:b/>
          <w:sz w:val="24"/>
          <w:szCs w:val="24"/>
          <w:lang w:val="kk-KZ"/>
        </w:rPr>
        <w:t>жеке куәлік немесе сынақ кітапшасы</w:t>
      </w:r>
      <w:r w:rsidRPr="004D3225">
        <w:rPr>
          <w:rFonts w:ascii="Times New Roman" w:hAnsi="Times New Roman"/>
          <w:sz w:val="24"/>
          <w:szCs w:val="24"/>
          <w:lang w:val="kk-KZ"/>
        </w:rPr>
        <w:t>) бойынша тексеріс жүргізеді. Егер емтихан тапсыруға өзге тұлға келген болса, кезекші оқытушы Ережені бұзылғаны туралы акт толтырады.</w:t>
      </w:r>
    </w:p>
    <w:p w:rsidR="00674193" w:rsidRPr="004D3225" w:rsidRDefault="00674193" w:rsidP="00674193">
      <w:pPr>
        <w:spacing w:after="0" w:line="240" w:lineRule="auto"/>
        <w:ind w:firstLine="567"/>
        <w:jc w:val="both"/>
        <w:rPr>
          <w:rFonts w:ascii="Times New Roman" w:hAnsi="Times New Roman"/>
          <w:sz w:val="24"/>
          <w:szCs w:val="24"/>
          <w:lang w:val="kk-KZ"/>
        </w:rPr>
      </w:pPr>
      <w:r w:rsidRPr="004D3225">
        <w:rPr>
          <w:rFonts w:ascii="Times New Roman" w:hAnsi="Times New Roman"/>
          <w:bCs/>
          <w:sz w:val="24"/>
          <w:szCs w:val="24"/>
          <w:lang w:val="kk-KZ"/>
        </w:rPr>
        <w:t>Университетте емтихан тапсыру болған жағдайда, емтихан басталуынан 15 минут бұрын</w:t>
      </w:r>
      <w:r w:rsidRPr="004D3225">
        <w:rPr>
          <w:rFonts w:ascii="Times New Roman" w:hAnsi="Times New Roman"/>
          <w:sz w:val="24"/>
          <w:szCs w:val="24"/>
          <w:lang w:val="kk-KZ"/>
        </w:rPr>
        <w:t xml:space="preserve"> кезекші оқытушы білім алушыларға отырғызу орындарының нөмірлері көрсетілген келу парағына қолдарын қойғызып, орындарына отырғызады. </w:t>
      </w:r>
    </w:p>
    <w:p w:rsidR="00674193" w:rsidRPr="004D3225" w:rsidRDefault="00674193" w:rsidP="00674193">
      <w:pPr>
        <w:spacing w:after="0" w:line="240" w:lineRule="auto"/>
        <w:ind w:firstLine="567"/>
        <w:jc w:val="both"/>
        <w:rPr>
          <w:rFonts w:ascii="Times New Roman" w:hAnsi="Times New Roman"/>
          <w:sz w:val="24"/>
          <w:szCs w:val="24"/>
          <w:lang w:val="kk-KZ"/>
        </w:rPr>
      </w:pPr>
      <w:r w:rsidRPr="004D3225">
        <w:rPr>
          <w:rFonts w:ascii="Times New Roman" w:hAnsi="Times New Roman"/>
          <w:sz w:val="24"/>
          <w:szCs w:val="24"/>
          <w:lang w:val="kk-KZ"/>
        </w:rPr>
        <w:t xml:space="preserve">Офлайн режимі бойынша өз уақытында емтихан басталуы қажет және емтихан жауаптарын толық жазып болғаннан соң, жауабы жазылған билеттерді кезекшіге тапсырып, емтиханнан оқытушының рұқсатымен шығады. </w:t>
      </w:r>
    </w:p>
    <w:p w:rsidR="00674193" w:rsidRPr="004D3225" w:rsidRDefault="00674193" w:rsidP="00674193">
      <w:pPr>
        <w:spacing w:after="0" w:line="240" w:lineRule="auto"/>
        <w:ind w:firstLine="567"/>
        <w:jc w:val="both"/>
        <w:rPr>
          <w:rFonts w:ascii="Times New Roman" w:hAnsi="Times New Roman"/>
          <w:b/>
          <w:sz w:val="24"/>
          <w:szCs w:val="24"/>
          <w:lang w:val="kk-KZ"/>
        </w:rPr>
      </w:pPr>
      <w:r w:rsidRPr="004D3225">
        <w:rPr>
          <w:rFonts w:ascii="Times New Roman" w:hAnsi="Times New Roman"/>
          <w:b/>
          <w:sz w:val="24"/>
          <w:szCs w:val="24"/>
          <w:lang w:val="kk-KZ"/>
        </w:rPr>
        <w:t xml:space="preserve">Емтиханға кешігіп келгендер кіргізілмейді. </w:t>
      </w:r>
    </w:p>
    <w:p w:rsidR="00674193" w:rsidRPr="004D3225" w:rsidRDefault="00674193" w:rsidP="00674193">
      <w:pPr>
        <w:spacing w:after="0" w:line="240" w:lineRule="auto"/>
        <w:ind w:firstLine="567"/>
        <w:jc w:val="both"/>
        <w:rPr>
          <w:rFonts w:ascii="Times New Roman" w:hAnsi="Times New Roman"/>
          <w:sz w:val="24"/>
          <w:szCs w:val="24"/>
          <w:lang w:val="kk-KZ"/>
        </w:rPr>
      </w:pPr>
      <w:r w:rsidRPr="004D3225">
        <w:rPr>
          <w:rFonts w:ascii="Times New Roman" w:hAnsi="Times New Roman"/>
          <w:sz w:val="24"/>
          <w:szCs w:val="24"/>
          <w:lang w:val="kk-KZ"/>
        </w:rPr>
        <w:t xml:space="preserve">Емтихан кезінде кезекші оқытушы бекітілген нұсқаулыққа сәйкес студенттердің тәртібін қадағалайды. </w:t>
      </w:r>
    </w:p>
    <w:p w:rsidR="00674193" w:rsidRPr="004D3225" w:rsidRDefault="00674193" w:rsidP="00674193">
      <w:pPr>
        <w:spacing w:after="0" w:line="240" w:lineRule="auto"/>
        <w:ind w:firstLine="567"/>
        <w:jc w:val="both"/>
        <w:rPr>
          <w:rFonts w:ascii="Times New Roman" w:hAnsi="Times New Roman"/>
          <w:bCs/>
          <w:sz w:val="24"/>
          <w:szCs w:val="24"/>
          <w:lang w:val="kk-KZ"/>
        </w:rPr>
      </w:pPr>
      <w:r w:rsidRPr="004D3225">
        <w:rPr>
          <w:rFonts w:ascii="Times New Roman" w:hAnsi="Times New Roman"/>
          <w:sz w:val="24"/>
          <w:szCs w:val="24"/>
          <w:lang w:val="kk-KZ"/>
        </w:rPr>
        <w:t xml:space="preserve">Университетте </w:t>
      </w:r>
      <w:r w:rsidRPr="004D3225">
        <w:rPr>
          <w:rFonts w:ascii="Times New Roman" w:hAnsi="Times New Roman"/>
          <w:b/>
          <w:sz w:val="24"/>
          <w:szCs w:val="24"/>
          <w:lang w:val="kk-KZ"/>
        </w:rPr>
        <w:t>жазбаша</w:t>
      </w:r>
      <w:r w:rsidRPr="004D3225">
        <w:rPr>
          <w:rFonts w:ascii="Times New Roman" w:hAnsi="Times New Roman"/>
          <w:sz w:val="24"/>
          <w:szCs w:val="24"/>
          <w:lang w:val="kk-KZ"/>
        </w:rPr>
        <w:t xml:space="preserve"> емтихан тапсыру жағдайда, арнайы емтихан тапсыратын бөлмеде (</w:t>
      </w:r>
      <w:r w:rsidRPr="004D3225">
        <w:rPr>
          <w:rFonts w:ascii="Times New Roman" w:hAnsi="Times New Roman"/>
          <w:b/>
          <w:sz w:val="24"/>
          <w:szCs w:val="24"/>
          <w:lang w:val="kk-KZ"/>
        </w:rPr>
        <w:t>камерамен бақылануы болатын</w:t>
      </w:r>
      <w:r w:rsidRPr="004D3225">
        <w:rPr>
          <w:rFonts w:ascii="Times New Roman" w:hAnsi="Times New Roman"/>
          <w:sz w:val="24"/>
          <w:szCs w:val="24"/>
          <w:lang w:val="kk-KZ"/>
        </w:rPr>
        <w:t>) тапсырушы белгіленген өз орнына отырады, тапсырушылардың алдында мөрмен басылып жабылған конверт ашылады, кезекші мұғалім билеттерді тапсырушыларға  таратады.</w:t>
      </w:r>
    </w:p>
    <w:p w:rsidR="00674193" w:rsidRPr="004D3225" w:rsidRDefault="00674193" w:rsidP="00674193">
      <w:pPr>
        <w:spacing w:after="0" w:line="240" w:lineRule="auto"/>
        <w:ind w:firstLine="567"/>
        <w:jc w:val="both"/>
        <w:rPr>
          <w:rFonts w:ascii="Times New Roman" w:hAnsi="Times New Roman"/>
          <w:sz w:val="24"/>
          <w:szCs w:val="24"/>
          <w:lang w:val="kk-KZ"/>
        </w:rPr>
      </w:pPr>
      <w:r w:rsidRPr="004D3225">
        <w:rPr>
          <w:rFonts w:ascii="Times New Roman" w:hAnsi="Times New Roman"/>
          <w:sz w:val="24"/>
          <w:szCs w:val="24"/>
          <w:lang w:val="kk-KZ"/>
        </w:rPr>
        <w:t>Студенттерге 3 сұрақтан тұратын билет беріледі. Студенттер алдын ала берілген тақырыптар бойынша видео, презентация, дәріс материалдарын меңгеру керек. Жауапта тақырыптың теориялық мазмұны мен практикалық негіздерін  ашу қажет.</w:t>
      </w:r>
    </w:p>
    <w:p w:rsidR="00674193" w:rsidRPr="004D3225" w:rsidRDefault="00674193" w:rsidP="00674193">
      <w:pPr>
        <w:spacing w:after="0" w:line="240" w:lineRule="auto"/>
        <w:ind w:firstLine="567"/>
        <w:jc w:val="both"/>
        <w:rPr>
          <w:rFonts w:ascii="Times New Roman" w:hAnsi="Times New Roman"/>
          <w:sz w:val="24"/>
          <w:szCs w:val="24"/>
          <w:lang w:val="kk-KZ"/>
        </w:rPr>
      </w:pPr>
      <w:r w:rsidRPr="004D3225">
        <w:rPr>
          <w:rFonts w:ascii="Times New Roman" w:hAnsi="Times New Roman"/>
          <w:sz w:val="24"/>
          <w:szCs w:val="24"/>
          <w:lang w:val="kk-KZ"/>
        </w:rPr>
        <w:t>Емтихан уақыты (</w:t>
      </w:r>
      <w:r w:rsidRPr="004D3225">
        <w:rPr>
          <w:rFonts w:ascii="Times New Roman" w:hAnsi="Times New Roman"/>
          <w:b/>
          <w:sz w:val="24"/>
          <w:szCs w:val="24"/>
          <w:lang w:val="kk-KZ"/>
        </w:rPr>
        <w:t>2 астрономиялық сағат</w:t>
      </w:r>
      <w:r w:rsidRPr="004D3225">
        <w:rPr>
          <w:rFonts w:ascii="Times New Roman" w:hAnsi="Times New Roman"/>
          <w:sz w:val="24"/>
          <w:szCs w:val="24"/>
          <w:lang w:val="kk-KZ"/>
        </w:rPr>
        <w:t>) аяқталғанда кезекші оқытушы емтихан жұмыстарын жинап, кеңсе-тіркеушіге шифрлеу үшін береді.</w:t>
      </w:r>
    </w:p>
    <w:p w:rsidR="00674193" w:rsidRPr="004D3225" w:rsidRDefault="00674193" w:rsidP="00674193">
      <w:pPr>
        <w:spacing w:after="0" w:line="240" w:lineRule="auto"/>
        <w:ind w:firstLine="567"/>
        <w:jc w:val="both"/>
        <w:rPr>
          <w:rFonts w:ascii="Times New Roman" w:hAnsi="Times New Roman"/>
          <w:sz w:val="24"/>
          <w:szCs w:val="24"/>
          <w:lang w:val="kk-KZ"/>
        </w:rPr>
      </w:pPr>
      <w:r w:rsidRPr="004D3225">
        <w:rPr>
          <w:rFonts w:ascii="Times New Roman" w:hAnsi="Times New Roman"/>
          <w:sz w:val="24"/>
          <w:szCs w:val="24"/>
          <w:lang w:val="kk-KZ"/>
        </w:rPr>
        <w:t>Шифрленген емтихан жауаптарын тексеретін оқытушы алып, камерасы бар арнайы бөлмеде жауап жұмыстарын бағалау щкаласы бойынша бағалайды. Бағаланған емтихан жауаптарын кеңсе-тіркеушіге қайтарып береді. Кеңсе-тіркеуші емтихан жауаптарында қойылған бағаларды студенттер аты-жөні жазылған мәлімет-құжатына (ведомость) ұпай-баллдарын толтырып, тексерген оқытушыға береді. Тексерген оқытушы «Универ жүйесінде» электронды мәлімет-құжатына (ведомость) ұпай-баллдарын қояды, мәлімет-құжатын қағаз түрінде шығарып, қолын қойып,  кеңсе-тіркеушіге өткізеді.</w:t>
      </w:r>
    </w:p>
    <w:p w:rsidR="00674193" w:rsidRPr="004D3225" w:rsidRDefault="00674193" w:rsidP="00674193">
      <w:pPr>
        <w:autoSpaceDE w:val="0"/>
        <w:autoSpaceDN w:val="0"/>
        <w:adjustRightInd w:val="0"/>
        <w:spacing w:after="0" w:line="240" w:lineRule="auto"/>
        <w:ind w:firstLine="709"/>
        <w:jc w:val="both"/>
        <w:rPr>
          <w:rFonts w:ascii="Times New Roman" w:hAnsi="Times New Roman"/>
          <w:sz w:val="24"/>
          <w:szCs w:val="24"/>
          <w:lang w:val="kk-KZ"/>
        </w:rPr>
      </w:pPr>
      <w:r w:rsidRPr="004D3225">
        <w:rPr>
          <w:rFonts w:ascii="Times New Roman" w:hAnsi="Times New Roman"/>
          <w:sz w:val="24"/>
          <w:szCs w:val="24"/>
          <w:lang w:val="kk-KZ"/>
        </w:rPr>
        <w:t>Жазбаша емтиханды жиынтық мәлімет-құжатына (ведомость) ұпайды (балл) қою уақыты - 48 сағат.</w:t>
      </w:r>
    </w:p>
    <w:p w:rsidR="00674193" w:rsidRPr="004D3225" w:rsidRDefault="00674193" w:rsidP="00674193">
      <w:pPr>
        <w:spacing w:after="0" w:line="240" w:lineRule="auto"/>
        <w:ind w:firstLine="567"/>
        <w:jc w:val="both"/>
        <w:rPr>
          <w:rFonts w:ascii="Times New Roman" w:hAnsi="Times New Roman"/>
          <w:sz w:val="24"/>
          <w:szCs w:val="24"/>
          <w:lang w:val="kk-KZ"/>
        </w:rPr>
      </w:pPr>
      <w:r w:rsidRPr="004D3225">
        <w:rPr>
          <w:rFonts w:ascii="Times New Roman" w:hAnsi="Times New Roman"/>
          <w:sz w:val="24"/>
          <w:szCs w:val="24"/>
          <w:lang w:val="kk-KZ"/>
        </w:rPr>
        <w:t xml:space="preserve">Емтихан кезінде шпаргалка, ұялы телефон, сөздік, калькулятор қолдануға, бір-бірімен сөйлесуге және т.б. тыйым салынады. Осы ереже орындалмаған жағдайда білім алушы емтиханнан шығарылып, сәйкесінше акт толтырылады және пәнге «Ғ» (қанағаттанарлықсыз) бағасы қойылады. </w:t>
      </w:r>
    </w:p>
    <w:p w:rsidR="005119BC" w:rsidRDefault="00674193" w:rsidP="005119BC">
      <w:pPr>
        <w:spacing w:after="0" w:line="240" w:lineRule="auto"/>
        <w:ind w:firstLine="567"/>
        <w:jc w:val="both"/>
        <w:rPr>
          <w:rFonts w:ascii="Times New Roman" w:hAnsi="Times New Roman"/>
          <w:sz w:val="24"/>
          <w:szCs w:val="24"/>
          <w:lang w:val="kk-KZ"/>
        </w:rPr>
      </w:pPr>
      <w:r w:rsidRPr="004D3225">
        <w:rPr>
          <w:rFonts w:ascii="Times New Roman" w:hAnsi="Times New Roman"/>
          <w:sz w:val="24"/>
          <w:szCs w:val="24"/>
          <w:lang w:val="kk-KZ"/>
        </w:rPr>
        <w:t>Емтихан ережелерін қайталап бұзған білім алушы әл-Фараби атындағы ҚазҰУ-нің Ішкі тәртіп ережелеріне сәйкес Этика жөніндегі факультет кеңесінің шешімі бойынша университеттен шығарылуы мүмкін.</w:t>
      </w:r>
    </w:p>
    <w:p w:rsidR="005119BC" w:rsidRPr="004D3225" w:rsidRDefault="005119BC" w:rsidP="00674193">
      <w:pPr>
        <w:spacing w:after="0" w:line="240" w:lineRule="auto"/>
        <w:jc w:val="both"/>
        <w:rPr>
          <w:rFonts w:ascii="Times New Roman" w:hAnsi="Times New Roman"/>
          <w:sz w:val="24"/>
          <w:szCs w:val="24"/>
          <w:lang w:val="kk-KZ"/>
        </w:rPr>
      </w:pPr>
    </w:p>
    <w:bookmarkEnd w:id="0"/>
    <w:p w:rsidR="00674193" w:rsidRPr="00712C7F" w:rsidRDefault="00674193" w:rsidP="00674193">
      <w:pPr>
        <w:pStyle w:val="Default"/>
        <w:ind w:firstLine="709"/>
        <w:jc w:val="both"/>
        <w:rPr>
          <w:b/>
          <w:lang w:val="kk-KZ"/>
        </w:rPr>
      </w:pPr>
      <w:r w:rsidRPr="00674193">
        <w:rPr>
          <w:b/>
          <w:lang w:val="kk-KZ"/>
        </w:rPr>
        <w:t xml:space="preserve"> MPBOP 6309- «Жаңартылған бағдарлама бойынша биологияны оқыту әдістемесі»</w:t>
      </w:r>
      <w:r>
        <w:rPr>
          <w:lang w:val="kk-KZ"/>
        </w:rPr>
        <w:t xml:space="preserve"> </w:t>
      </w:r>
      <w:r w:rsidRPr="00712C7F">
        <w:rPr>
          <w:b/>
          <w:lang w:val="kk-KZ"/>
        </w:rPr>
        <w:t>пәні бойынша қо</w:t>
      </w:r>
      <w:r>
        <w:rPr>
          <w:b/>
          <w:lang w:val="kk-KZ"/>
        </w:rPr>
        <w:t>рытынды емтиханның тақырыптары</w:t>
      </w:r>
    </w:p>
    <w:p w:rsidR="00674193" w:rsidRPr="00674193" w:rsidRDefault="00674193" w:rsidP="00674193">
      <w:pPr>
        <w:autoSpaceDE w:val="0"/>
        <w:autoSpaceDN w:val="0"/>
        <w:adjustRightInd w:val="0"/>
        <w:spacing w:after="0" w:line="240" w:lineRule="auto"/>
        <w:rPr>
          <w:rFonts w:ascii="Times New Roman" w:hAnsi="Times New Roman" w:cs="Times New Roman"/>
          <w:sz w:val="24"/>
          <w:szCs w:val="24"/>
          <w:lang w:val="kk-KZ"/>
        </w:rPr>
      </w:pPr>
    </w:p>
    <w:p w:rsidR="00F06629" w:rsidRPr="00674193" w:rsidRDefault="00674193" w:rsidP="00674193">
      <w:pPr>
        <w:spacing w:after="0"/>
        <w:rPr>
          <w:rFonts w:ascii="Times New Roman" w:hAnsi="Times New Roman" w:cs="Times New Roman"/>
          <w:sz w:val="24"/>
          <w:szCs w:val="24"/>
          <w:lang w:val="kk-KZ"/>
        </w:rPr>
      </w:pPr>
      <w:r w:rsidRPr="00674193">
        <w:rPr>
          <w:rFonts w:ascii="Times New Roman" w:hAnsi="Times New Roman" w:cs="Times New Roman"/>
          <w:sz w:val="24"/>
          <w:szCs w:val="24"/>
          <w:lang w:val="kk-KZ"/>
        </w:rPr>
        <w:t>1.  XX – XXI ғасырлардағы биологиядан сабақ беру әдістемесі пәнінің даму тарихы</w:t>
      </w:r>
    </w:p>
    <w:p w:rsidR="00674193" w:rsidRPr="00674193" w:rsidRDefault="00674193" w:rsidP="00674193">
      <w:pPr>
        <w:spacing w:after="0"/>
        <w:rPr>
          <w:rFonts w:ascii="Times New Roman" w:hAnsi="Times New Roman" w:cs="Times New Roman"/>
          <w:sz w:val="24"/>
          <w:szCs w:val="24"/>
          <w:lang w:val="kk-KZ"/>
        </w:rPr>
      </w:pPr>
      <w:r w:rsidRPr="00674193">
        <w:rPr>
          <w:rFonts w:ascii="Times New Roman" w:hAnsi="Times New Roman" w:cs="Times New Roman"/>
          <w:sz w:val="24"/>
          <w:szCs w:val="24"/>
          <w:lang w:val="kk-KZ"/>
        </w:rPr>
        <w:t>2. Биологияны оқыту әдістемесі (БОӘ) басқа ғылым салаларымен байланысы</w:t>
      </w:r>
    </w:p>
    <w:p w:rsidR="00674193" w:rsidRPr="00674193" w:rsidRDefault="00674193" w:rsidP="00674193">
      <w:pPr>
        <w:spacing w:after="0"/>
        <w:rPr>
          <w:rFonts w:ascii="Times New Roman" w:hAnsi="Times New Roman" w:cs="Times New Roman"/>
          <w:sz w:val="24"/>
          <w:szCs w:val="24"/>
          <w:lang w:val="kk-KZ"/>
        </w:rPr>
      </w:pPr>
      <w:r w:rsidRPr="00674193">
        <w:rPr>
          <w:rFonts w:ascii="Times New Roman" w:hAnsi="Times New Roman" w:cs="Times New Roman"/>
          <w:sz w:val="24"/>
          <w:szCs w:val="24"/>
          <w:lang w:val="kk-KZ"/>
        </w:rPr>
        <w:lastRenderedPageBreak/>
        <w:t>3. Жаратылыстану пәндерінің дүниетанудағы орны.Оқушыларға биологиядан білім берудегі рөлі</w:t>
      </w:r>
    </w:p>
    <w:p w:rsidR="00674193" w:rsidRPr="00674193" w:rsidRDefault="00674193" w:rsidP="00674193">
      <w:pPr>
        <w:spacing w:after="0"/>
        <w:rPr>
          <w:rFonts w:ascii="Times New Roman" w:hAnsi="Times New Roman" w:cs="Times New Roman"/>
          <w:sz w:val="24"/>
          <w:szCs w:val="24"/>
          <w:lang w:val="kk-KZ"/>
        </w:rPr>
      </w:pPr>
      <w:r w:rsidRPr="00674193">
        <w:rPr>
          <w:rFonts w:ascii="Times New Roman" w:hAnsi="Times New Roman" w:cs="Times New Roman"/>
          <w:sz w:val="24"/>
          <w:szCs w:val="24"/>
          <w:lang w:val="kk-KZ"/>
        </w:rPr>
        <w:t xml:space="preserve">4. </w:t>
      </w:r>
      <w:r w:rsidRPr="00674193">
        <w:rPr>
          <w:rFonts w:ascii="Times New Roman" w:hAnsi="Times New Roman" w:cs="Times New Roman"/>
          <w:sz w:val="24"/>
          <w:szCs w:val="24"/>
        </w:rPr>
        <w:t xml:space="preserve">Ғылыми әдістемелердің </w:t>
      </w:r>
      <w:proofErr w:type="spellStart"/>
      <w:r w:rsidRPr="00674193">
        <w:rPr>
          <w:rFonts w:ascii="Times New Roman" w:hAnsi="Times New Roman" w:cs="Times New Roman"/>
          <w:sz w:val="24"/>
          <w:szCs w:val="24"/>
        </w:rPr>
        <w:t>жіктелуі</w:t>
      </w:r>
      <w:proofErr w:type="spellEnd"/>
    </w:p>
    <w:p w:rsidR="00674193" w:rsidRPr="00674193" w:rsidRDefault="00674193" w:rsidP="00674193">
      <w:pPr>
        <w:spacing w:after="0"/>
        <w:rPr>
          <w:rFonts w:ascii="Times New Roman" w:hAnsi="Times New Roman" w:cs="Times New Roman"/>
          <w:sz w:val="24"/>
          <w:szCs w:val="24"/>
          <w:lang w:val="kk-KZ"/>
        </w:rPr>
      </w:pPr>
      <w:r w:rsidRPr="00674193">
        <w:rPr>
          <w:rFonts w:ascii="Times New Roman" w:hAnsi="Times New Roman" w:cs="Times New Roman"/>
          <w:sz w:val="24"/>
          <w:szCs w:val="24"/>
          <w:lang w:val="kk-KZ"/>
        </w:rPr>
        <w:t>5. Жер бетіндегі тіршіліктің даму эволюциясы жайлы көзқарастар</w:t>
      </w:r>
    </w:p>
    <w:p w:rsidR="00674193" w:rsidRPr="00674193" w:rsidRDefault="00674193" w:rsidP="00674193">
      <w:pPr>
        <w:spacing w:after="0"/>
        <w:rPr>
          <w:rFonts w:ascii="Times New Roman" w:hAnsi="Times New Roman" w:cs="Times New Roman"/>
          <w:sz w:val="24"/>
          <w:szCs w:val="24"/>
          <w:lang w:val="kk-KZ"/>
        </w:rPr>
      </w:pPr>
      <w:r w:rsidRPr="00674193">
        <w:rPr>
          <w:rFonts w:ascii="Times New Roman" w:hAnsi="Times New Roman" w:cs="Times New Roman"/>
          <w:sz w:val="24"/>
          <w:szCs w:val="24"/>
          <w:lang w:val="kk-KZ"/>
        </w:rPr>
        <w:t>6. Биологиядан білім беру концепциясы. БОӘ заманауи ерекшеліктері</w:t>
      </w:r>
    </w:p>
    <w:p w:rsidR="00674193" w:rsidRPr="00674193" w:rsidRDefault="00674193" w:rsidP="00674193">
      <w:pPr>
        <w:spacing w:after="0"/>
        <w:rPr>
          <w:rFonts w:ascii="Times New Roman" w:hAnsi="Times New Roman" w:cs="Times New Roman"/>
          <w:sz w:val="24"/>
          <w:szCs w:val="24"/>
          <w:lang w:val="kk-KZ"/>
        </w:rPr>
      </w:pPr>
      <w:r w:rsidRPr="00674193">
        <w:rPr>
          <w:rFonts w:ascii="Times New Roman" w:hAnsi="Times New Roman" w:cs="Times New Roman"/>
          <w:sz w:val="24"/>
          <w:szCs w:val="24"/>
          <w:lang w:val="kk-KZ"/>
        </w:rPr>
        <w:t xml:space="preserve">7. </w:t>
      </w:r>
      <w:r w:rsidRPr="00674193">
        <w:rPr>
          <w:rFonts w:ascii="Times New Roman" w:hAnsi="Times New Roman" w:cs="Times New Roman"/>
          <w:sz w:val="24"/>
          <w:szCs w:val="24"/>
        </w:rPr>
        <w:t xml:space="preserve">Дидактиканың </w:t>
      </w:r>
      <w:proofErr w:type="spellStart"/>
      <w:r w:rsidRPr="00674193">
        <w:rPr>
          <w:rFonts w:ascii="Times New Roman" w:hAnsi="Times New Roman" w:cs="Times New Roman"/>
          <w:sz w:val="24"/>
          <w:szCs w:val="24"/>
        </w:rPr>
        <w:t>методикадан</w:t>
      </w:r>
      <w:proofErr w:type="spellEnd"/>
      <w:r w:rsidRPr="00674193">
        <w:rPr>
          <w:rFonts w:ascii="Times New Roman" w:hAnsi="Times New Roman" w:cs="Times New Roman"/>
          <w:sz w:val="24"/>
          <w:szCs w:val="24"/>
        </w:rPr>
        <w:t xml:space="preserve"> айырмашылығы</w:t>
      </w:r>
    </w:p>
    <w:p w:rsidR="00674193" w:rsidRPr="00674193" w:rsidRDefault="00674193" w:rsidP="00674193">
      <w:pPr>
        <w:spacing w:after="0"/>
        <w:rPr>
          <w:rFonts w:ascii="Times New Roman" w:hAnsi="Times New Roman" w:cs="Times New Roman"/>
          <w:sz w:val="24"/>
          <w:szCs w:val="24"/>
          <w:lang w:val="kk-KZ"/>
        </w:rPr>
      </w:pPr>
      <w:r w:rsidRPr="00674193">
        <w:rPr>
          <w:rFonts w:ascii="Times New Roman" w:hAnsi="Times New Roman" w:cs="Times New Roman"/>
          <w:sz w:val="24"/>
          <w:szCs w:val="24"/>
          <w:lang w:val="kk-KZ"/>
        </w:rPr>
        <w:t xml:space="preserve">8. </w:t>
      </w:r>
      <w:proofErr w:type="spellStart"/>
      <w:r w:rsidRPr="00674193">
        <w:rPr>
          <w:rFonts w:ascii="Times New Roman" w:hAnsi="Times New Roman" w:cs="Times New Roman"/>
          <w:sz w:val="24"/>
          <w:szCs w:val="24"/>
        </w:rPr>
        <w:t>Биологиядан</w:t>
      </w:r>
      <w:proofErr w:type="spellEnd"/>
      <w:r w:rsidRPr="00674193">
        <w:rPr>
          <w:rFonts w:ascii="Times New Roman" w:hAnsi="Times New Roman" w:cs="Times New Roman"/>
          <w:sz w:val="24"/>
          <w:szCs w:val="24"/>
        </w:rPr>
        <w:t xml:space="preserve"> сабақ берудің дидактикалық ұстанымдарына </w:t>
      </w:r>
      <w:proofErr w:type="spellStart"/>
      <w:r w:rsidRPr="00674193">
        <w:rPr>
          <w:rFonts w:ascii="Times New Roman" w:hAnsi="Times New Roman" w:cs="Times New Roman"/>
          <w:sz w:val="24"/>
          <w:szCs w:val="24"/>
        </w:rPr>
        <w:t>талдау</w:t>
      </w:r>
      <w:proofErr w:type="spellEnd"/>
      <w:r w:rsidRPr="00674193">
        <w:rPr>
          <w:rFonts w:ascii="Times New Roman" w:hAnsi="Times New Roman" w:cs="Times New Roman"/>
          <w:sz w:val="24"/>
          <w:szCs w:val="24"/>
        </w:rPr>
        <w:t xml:space="preserve"> </w:t>
      </w:r>
      <w:proofErr w:type="spellStart"/>
      <w:r w:rsidRPr="00674193">
        <w:rPr>
          <w:rFonts w:ascii="Times New Roman" w:hAnsi="Times New Roman" w:cs="Times New Roman"/>
          <w:sz w:val="24"/>
          <w:szCs w:val="24"/>
        </w:rPr>
        <w:t>жасау</w:t>
      </w:r>
      <w:proofErr w:type="spellEnd"/>
    </w:p>
    <w:p w:rsidR="00674193" w:rsidRPr="00674193" w:rsidRDefault="00674193" w:rsidP="00674193">
      <w:pPr>
        <w:spacing w:after="0"/>
        <w:rPr>
          <w:rFonts w:ascii="Times New Roman" w:hAnsi="Times New Roman" w:cs="Times New Roman"/>
          <w:sz w:val="24"/>
          <w:szCs w:val="24"/>
          <w:lang w:val="kk-KZ"/>
        </w:rPr>
      </w:pPr>
      <w:r w:rsidRPr="00674193">
        <w:rPr>
          <w:rFonts w:ascii="Times New Roman" w:hAnsi="Times New Roman" w:cs="Times New Roman"/>
          <w:sz w:val="24"/>
          <w:szCs w:val="24"/>
          <w:lang w:val="kk-KZ"/>
        </w:rPr>
        <w:t xml:space="preserve">9. </w:t>
      </w:r>
      <w:r w:rsidRPr="00674193">
        <w:rPr>
          <w:rFonts w:ascii="Times New Roman" w:hAnsi="Times New Roman" w:cs="Times New Roman"/>
          <w:sz w:val="24"/>
          <w:szCs w:val="24"/>
        </w:rPr>
        <w:t>Инновациялық технологиялардың түрлері жә</w:t>
      </w:r>
      <w:proofErr w:type="gramStart"/>
      <w:r w:rsidRPr="00674193">
        <w:rPr>
          <w:rFonts w:ascii="Times New Roman" w:hAnsi="Times New Roman" w:cs="Times New Roman"/>
          <w:sz w:val="24"/>
          <w:szCs w:val="24"/>
        </w:rPr>
        <w:t xml:space="preserve">не </w:t>
      </w:r>
      <w:proofErr w:type="spellStart"/>
      <w:r w:rsidRPr="00674193">
        <w:rPr>
          <w:rFonts w:ascii="Times New Roman" w:hAnsi="Times New Roman" w:cs="Times New Roman"/>
          <w:sz w:val="24"/>
          <w:szCs w:val="24"/>
        </w:rPr>
        <w:t>ти</w:t>
      </w:r>
      <w:proofErr w:type="gramEnd"/>
      <w:r w:rsidRPr="00674193">
        <w:rPr>
          <w:rFonts w:ascii="Times New Roman" w:hAnsi="Times New Roman" w:cs="Times New Roman"/>
          <w:sz w:val="24"/>
          <w:szCs w:val="24"/>
        </w:rPr>
        <w:t>імділігі</w:t>
      </w:r>
      <w:proofErr w:type="spellEnd"/>
    </w:p>
    <w:p w:rsidR="00674193" w:rsidRPr="00674193" w:rsidRDefault="00674193" w:rsidP="00674193">
      <w:pPr>
        <w:spacing w:after="0"/>
        <w:rPr>
          <w:rFonts w:ascii="Times New Roman" w:hAnsi="Times New Roman" w:cs="Times New Roman"/>
          <w:sz w:val="24"/>
          <w:szCs w:val="24"/>
          <w:lang w:val="kk-KZ"/>
        </w:rPr>
      </w:pPr>
      <w:r w:rsidRPr="00674193">
        <w:rPr>
          <w:rFonts w:ascii="Times New Roman" w:hAnsi="Times New Roman" w:cs="Times New Roman"/>
          <w:sz w:val="24"/>
          <w:szCs w:val="24"/>
          <w:lang w:val="kk-KZ"/>
        </w:rPr>
        <w:t>10. Жаңартылған оқу бағдарламасы, оның дәстүрлі оқу бағдарламасынан ерекшелігі және тиімділігі</w:t>
      </w:r>
    </w:p>
    <w:p w:rsidR="00674193" w:rsidRPr="00674193" w:rsidRDefault="00674193" w:rsidP="00674193">
      <w:pPr>
        <w:spacing w:after="0"/>
        <w:rPr>
          <w:rFonts w:ascii="Times New Roman" w:hAnsi="Times New Roman" w:cs="Times New Roman"/>
          <w:sz w:val="24"/>
          <w:szCs w:val="24"/>
          <w:lang w:val="kk-KZ"/>
        </w:rPr>
      </w:pPr>
      <w:r w:rsidRPr="00674193">
        <w:rPr>
          <w:rFonts w:ascii="Times New Roman" w:hAnsi="Times New Roman" w:cs="Times New Roman"/>
          <w:sz w:val="24"/>
          <w:szCs w:val="24"/>
          <w:lang w:val="kk-KZ"/>
        </w:rPr>
        <w:t>11. БОӘ әдістемесіне заманауи жаратылыстану ғылымдарының басты бағыттары жайлы түсінік (биотехнология, генетика, биомедицина)</w:t>
      </w:r>
    </w:p>
    <w:p w:rsidR="00674193" w:rsidRPr="00674193" w:rsidRDefault="00674193" w:rsidP="00674193">
      <w:pPr>
        <w:spacing w:after="0"/>
        <w:rPr>
          <w:rFonts w:ascii="Times New Roman" w:hAnsi="Times New Roman" w:cs="Times New Roman"/>
          <w:sz w:val="24"/>
          <w:szCs w:val="24"/>
          <w:lang w:val="kk-KZ"/>
        </w:rPr>
      </w:pPr>
      <w:r w:rsidRPr="00674193">
        <w:rPr>
          <w:rFonts w:ascii="Times New Roman" w:hAnsi="Times New Roman" w:cs="Times New Roman"/>
          <w:sz w:val="24"/>
          <w:szCs w:val="24"/>
          <w:lang w:val="kk-KZ"/>
        </w:rPr>
        <w:t>12. Тәлім-тәрбие беруге педагогикалық технологияны қолдана отырып,    жаратылыстану пәнімен гуманитарлық пәндердің рөлін түсіндіру</w:t>
      </w:r>
    </w:p>
    <w:p w:rsidR="00674193" w:rsidRPr="00674193" w:rsidRDefault="00674193" w:rsidP="00674193">
      <w:pPr>
        <w:spacing w:after="0"/>
        <w:rPr>
          <w:rFonts w:ascii="Times New Roman" w:hAnsi="Times New Roman" w:cs="Times New Roman"/>
          <w:sz w:val="24"/>
          <w:szCs w:val="24"/>
          <w:lang w:val="kk-KZ"/>
        </w:rPr>
      </w:pPr>
      <w:r w:rsidRPr="00674193">
        <w:rPr>
          <w:rFonts w:ascii="Times New Roman" w:hAnsi="Times New Roman" w:cs="Times New Roman"/>
          <w:sz w:val="24"/>
          <w:szCs w:val="24"/>
          <w:lang w:val="kk-KZ"/>
        </w:rPr>
        <w:t xml:space="preserve">13. </w:t>
      </w:r>
      <w:r w:rsidRPr="00674193">
        <w:rPr>
          <w:rFonts w:ascii="Times New Roman" w:hAnsi="Times New Roman" w:cs="Times New Roman"/>
          <w:sz w:val="24"/>
          <w:szCs w:val="24"/>
        </w:rPr>
        <w:t>Оқ</w:t>
      </w:r>
      <w:proofErr w:type="gramStart"/>
      <w:r w:rsidRPr="00674193">
        <w:rPr>
          <w:rFonts w:ascii="Times New Roman" w:hAnsi="Times New Roman" w:cs="Times New Roman"/>
          <w:sz w:val="24"/>
          <w:szCs w:val="24"/>
        </w:rPr>
        <w:t>у-т</w:t>
      </w:r>
      <w:proofErr w:type="gramEnd"/>
      <w:r w:rsidRPr="00674193">
        <w:rPr>
          <w:rFonts w:ascii="Times New Roman" w:hAnsi="Times New Roman" w:cs="Times New Roman"/>
          <w:sz w:val="24"/>
          <w:szCs w:val="24"/>
        </w:rPr>
        <w:t xml:space="preserve">әрбие жұмыстарын ұйымдастыру </w:t>
      </w:r>
      <w:proofErr w:type="spellStart"/>
      <w:r w:rsidRPr="00674193">
        <w:rPr>
          <w:rFonts w:ascii="Times New Roman" w:hAnsi="Times New Roman" w:cs="Times New Roman"/>
          <w:sz w:val="24"/>
          <w:szCs w:val="24"/>
        </w:rPr>
        <w:t>жолдары</w:t>
      </w:r>
      <w:proofErr w:type="spellEnd"/>
    </w:p>
    <w:p w:rsidR="00674193" w:rsidRPr="00674193" w:rsidRDefault="00674193" w:rsidP="00674193">
      <w:pPr>
        <w:spacing w:after="0"/>
        <w:rPr>
          <w:rFonts w:ascii="Times New Roman" w:hAnsi="Times New Roman" w:cs="Times New Roman"/>
          <w:sz w:val="24"/>
          <w:szCs w:val="24"/>
          <w:lang w:val="kk-KZ"/>
        </w:rPr>
      </w:pPr>
      <w:r w:rsidRPr="00674193">
        <w:rPr>
          <w:rFonts w:ascii="Times New Roman" w:hAnsi="Times New Roman" w:cs="Times New Roman"/>
          <w:sz w:val="24"/>
          <w:szCs w:val="24"/>
          <w:lang w:val="kk-KZ"/>
        </w:rPr>
        <w:t xml:space="preserve">14. </w:t>
      </w:r>
      <w:r w:rsidRPr="00674193">
        <w:rPr>
          <w:rFonts w:ascii="Times New Roman" w:hAnsi="Times New Roman" w:cs="Times New Roman"/>
          <w:sz w:val="24"/>
          <w:szCs w:val="24"/>
        </w:rPr>
        <w:t>Тәрбие берудің түрлері</w:t>
      </w:r>
    </w:p>
    <w:p w:rsidR="00674193" w:rsidRDefault="00674193" w:rsidP="00674193">
      <w:pPr>
        <w:spacing w:after="0"/>
        <w:rPr>
          <w:rFonts w:ascii="Times New Roman" w:hAnsi="Times New Roman" w:cs="Times New Roman"/>
          <w:sz w:val="24"/>
          <w:szCs w:val="24"/>
          <w:lang w:val="kk-KZ"/>
        </w:rPr>
      </w:pPr>
      <w:r w:rsidRPr="00674193">
        <w:rPr>
          <w:rFonts w:ascii="Times New Roman" w:hAnsi="Times New Roman" w:cs="Times New Roman"/>
          <w:sz w:val="24"/>
          <w:szCs w:val="24"/>
          <w:lang w:val="kk-KZ"/>
        </w:rPr>
        <w:t>15. Биологиядан білім беру концепциясы. БОӘ заманауи ерекшеліктері</w:t>
      </w:r>
    </w:p>
    <w:p w:rsidR="00674193" w:rsidRDefault="00674193" w:rsidP="00674193">
      <w:pPr>
        <w:spacing w:after="0"/>
        <w:rPr>
          <w:rFonts w:ascii="Times New Roman" w:hAnsi="Times New Roman" w:cs="Times New Roman"/>
          <w:sz w:val="24"/>
          <w:szCs w:val="24"/>
          <w:lang w:val="kk-KZ"/>
        </w:rPr>
      </w:pPr>
    </w:p>
    <w:p w:rsidR="00674193" w:rsidRDefault="00674193" w:rsidP="00674193">
      <w:pPr>
        <w:spacing w:after="0"/>
        <w:rPr>
          <w:rFonts w:ascii="Times New Roman" w:hAnsi="Times New Roman" w:cs="Times New Roman"/>
          <w:sz w:val="24"/>
          <w:szCs w:val="24"/>
          <w:lang w:val="kk-KZ"/>
        </w:rPr>
      </w:pPr>
    </w:p>
    <w:p w:rsidR="005119BC" w:rsidRDefault="005119BC" w:rsidP="00674193">
      <w:pPr>
        <w:spacing w:after="0"/>
        <w:rPr>
          <w:rFonts w:ascii="Times New Roman" w:hAnsi="Times New Roman" w:cs="Times New Roman"/>
          <w:sz w:val="24"/>
          <w:szCs w:val="24"/>
          <w:lang w:val="kk-KZ"/>
        </w:rPr>
      </w:pPr>
    </w:p>
    <w:p w:rsidR="005119BC" w:rsidRDefault="005119BC" w:rsidP="00674193">
      <w:pPr>
        <w:spacing w:after="0"/>
        <w:rPr>
          <w:rFonts w:ascii="Times New Roman" w:hAnsi="Times New Roman" w:cs="Times New Roman"/>
          <w:sz w:val="24"/>
          <w:szCs w:val="24"/>
          <w:lang w:val="kk-KZ"/>
        </w:rPr>
      </w:pPr>
    </w:p>
    <w:p w:rsidR="005119BC" w:rsidRDefault="005119BC" w:rsidP="00674193">
      <w:pPr>
        <w:spacing w:after="0"/>
        <w:rPr>
          <w:rFonts w:ascii="Times New Roman" w:hAnsi="Times New Roman" w:cs="Times New Roman"/>
          <w:sz w:val="24"/>
          <w:szCs w:val="24"/>
          <w:lang w:val="kk-KZ"/>
        </w:rPr>
      </w:pPr>
    </w:p>
    <w:p w:rsidR="005119BC" w:rsidRDefault="005119BC" w:rsidP="00674193">
      <w:pPr>
        <w:spacing w:after="0"/>
        <w:rPr>
          <w:rFonts w:ascii="Times New Roman" w:hAnsi="Times New Roman" w:cs="Times New Roman"/>
          <w:sz w:val="24"/>
          <w:szCs w:val="24"/>
          <w:lang w:val="kk-KZ"/>
        </w:rPr>
      </w:pPr>
    </w:p>
    <w:p w:rsidR="005119BC" w:rsidRDefault="005119BC" w:rsidP="00674193">
      <w:pPr>
        <w:spacing w:after="0"/>
        <w:rPr>
          <w:rFonts w:ascii="Times New Roman" w:hAnsi="Times New Roman" w:cs="Times New Roman"/>
          <w:sz w:val="24"/>
          <w:szCs w:val="24"/>
          <w:lang w:val="kk-KZ"/>
        </w:rPr>
      </w:pPr>
    </w:p>
    <w:p w:rsidR="005119BC" w:rsidRDefault="005119BC" w:rsidP="00674193">
      <w:pPr>
        <w:spacing w:after="0"/>
        <w:rPr>
          <w:rFonts w:ascii="Times New Roman" w:hAnsi="Times New Roman" w:cs="Times New Roman"/>
          <w:sz w:val="24"/>
          <w:szCs w:val="24"/>
          <w:lang w:val="kk-KZ"/>
        </w:rPr>
      </w:pPr>
    </w:p>
    <w:p w:rsidR="005119BC" w:rsidRDefault="005119BC" w:rsidP="00674193">
      <w:pPr>
        <w:spacing w:after="0"/>
        <w:rPr>
          <w:rFonts w:ascii="Times New Roman" w:hAnsi="Times New Roman" w:cs="Times New Roman"/>
          <w:sz w:val="24"/>
          <w:szCs w:val="24"/>
          <w:lang w:val="kk-KZ"/>
        </w:rPr>
      </w:pPr>
    </w:p>
    <w:p w:rsidR="005119BC" w:rsidRDefault="005119BC" w:rsidP="00674193">
      <w:pPr>
        <w:spacing w:after="0"/>
        <w:rPr>
          <w:rFonts w:ascii="Times New Roman" w:hAnsi="Times New Roman" w:cs="Times New Roman"/>
          <w:sz w:val="24"/>
          <w:szCs w:val="24"/>
          <w:lang w:val="kk-KZ"/>
        </w:rPr>
      </w:pPr>
    </w:p>
    <w:p w:rsidR="005119BC" w:rsidRDefault="005119BC" w:rsidP="00674193">
      <w:pPr>
        <w:spacing w:after="0"/>
        <w:rPr>
          <w:rFonts w:ascii="Times New Roman" w:hAnsi="Times New Roman" w:cs="Times New Roman"/>
          <w:sz w:val="24"/>
          <w:szCs w:val="24"/>
          <w:lang w:val="kk-KZ"/>
        </w:rPr>
      </w:pPr>
    </w:p>
    <w:p w:rsidR="005119BC" w:rsidRDefault="005119BC" w:rsidP="00674193">
      <w:pPr>
        <w:spacing w:after="0"/>
        <w:rPr>
          <w:rFonts w:ascii="Times New Roman" w:hAnsi="Times New Roman" w:cs="Times New Roman"/>
          <w:sz w:val="24"/>
          <w:szCs w:val="24"/>
          <w:lang w:val="kk-KZ"/>
        </w:rPr>
      </w:pPr>
    </w:p>
    <w:p w:rsidR="005119BC" w:rsidRDefault="005119BC" w:rsidP="00674193">
      <w:pPr>
        <w:spacing w:after="0"/>
        <w:rPr>
          <w:rFonts w:ascii="Times New Roman" w:hAnsi="Times New Roman" w:cs="Times New Roman"/>
          <w:sz w:val="24"/>
          <w:szCs w:val="24"/>
          <w:lang w:val="kk-KZ"/>
        </w:rPr>
      </w:pPr>
    </w:p>
    <w:p w:rsidR="005119BC" w:rsidRDefault="005119BC" w:rsidP="00674193">
      <w:pPr>
        <w:spacing w:after="0"/>
        <w:rPr>
          <w:rFonts w:ascii="Times New Roman" w:hAnsi="Times New Roman" w:cs="Times New Roman"/>
          <w:sz w:val="24"/>
          <w:szCs w:val="24"/>
          <w:lang w:val="kk-KZ"/>
        </w:rPr>
      </w:pPr>
    </w:p>
    <w:p w:rsidR="005119BC" w:rsidRDefault="005119BC" w:rsidP="00674193">
      <w:pPr>
        <w:spacing w:after="0"/>
        <w:rPr>
          <w:rFonts w:ascii="Times New Roman" w:hAnsi="Times New Roman" w:cs="Times New Roman"/>
          <w:sz w:val="24"/>
          <w:szCs w:val="24"/>
          <w:lang w:val="kk-KZ"/>
        </w:rPr>
      </w:pPr>
    </w:p>
    <w:p w:rsidR="005119BC" w:rsidRDefault="005119BC" w:rsidP="00674193">
      <w:pPr>
        <w:spacing w:after="0"/>
        <w:rPr>
          <w:rFonts w:ascii="Times New Roman" w:hAnsi="Times New Roman" w:cs="Times New Roman"/>
          <w:sz w:val="24"/>
          <w:szCs w:val="24"/>
          <w:lang w:val="kk-KZ"/>
        </w:rPr>
      </w:pPr>
    </w:p>
    <w:p w:rsidR="005119BC" w:rsidRDefault="005119BC" w:rsidP="00674193">
      <w:pPr>
        <w:spacing w:after="0"/>
        <w:rPr>
          <w:rFonts w:ascii="Times New Roman" w:hAnsi="Times New Roman" w:cs="Times New Roman"/>
          <w:sz w:val="24"/>
          <w:szCs w:val="24"/>
          <w:lang w:val="kk-KZ"/>
        </w:rPr>
      </w:pPr>
    </w:p>
    <w:p w:rsidR="005119BC" w:rsidRDefault="005119BC" w:rsidP="00674193">
      <w:pPr>
        <w:spacing w:after="0"/>
        <w:rPr>
          <w:rFonts w:ascii="Times New Roman" w:hAnsi="Times New Roman" w:cs="Times New Roman"/>
          <w:sz w:val="24"/>
          <w:szCs w:val="24"/>
          <w:lang w:val="kk-KZ"/>
        </w:rPr>
      </w:pPr>
    </w:p>
    <w:p w:rsidR="0027688B" w:rsidRPr="00686938" w:rsidRDefault="0027688B" w:rsidP="0027688B">
      <w:pPr>
        <w:widowControl w:val="0"/>
        <w:tabs>
          <w:tab w:val="left" w:pos="2119"/>
        </w:tabs>
        <w:autoSpaceDE w:val="0"/>
        <w:autoSpaceDN w:val="0"/>
        <w:spacing w:after="0" w:line="240" w:lineRule="auto"/>
        <w:ind w:right="624"/>
        <w:jc w:val="center"/>
        <w:rPr>
          <w:rFonts w:ascii="Times New Roman" w:eastAsia="Times New Roman" w:hAnsi="Times New Roman"/>
          <w:b/>
          <w:sz w:val="24"/>
          <w:szCs w:val="24"/>
          <w:u w:val="single"/>
          <w:lang w:val="kk-KZ"/>
        </w:rPr>
      </w:pPr>
    </w:p>
    <w:p w:rsidR="0027688B" w:rsidRDefault="0027688B" w:rsidP="0027688B">
      <w:pPr>
        <w:widowControl w:val="0"/>
        <w:tabs>
          <w:tab w:val="left" w:pos="2119"/>
        </w:tabs>
        <w:autoSpaceDE w:val="0"/>
        <w:autoSpaceDN w:val="0"/>
        <w:spacing w:after="0" w:line="240" w:lineRule="auto"/>
        <w:ind w:right="624"/>
        <w:rPr>
          <w:rFonts w:ascii="Times New Roman" w:eastAsia="Times New Roman" w:hAnsi="Times New Roman"/>
          <w:sz w:val="24"/>
          <w:szCs w:val="24"/>
          <w:lang w:val="kk-KZ"/>
        </w:rPr>
      </w:pPr>
    </w:p>
    <w:p w:rsidR="0027688B" w:rsidRDefault="0027688B" w:rsidP="00674193">
      <w:pPr>
        <w:spacing w:after="0"/>
        <w:rPr>
          <w:rFonts w:ascii="Times New Roman" w:hAnsi="Times New Roman" w:cs="Times New Roman"/>
          <w:sz w:val="24"/>
          <w:szCs w:val="24"/>
          <w:lang w:val="kk-KZ"/>
        </w:rPr>
        <w:sectPr w:rsidR="0027688B" w:rsidSect="0027688B">
          <w:pgSz w:w="11910" w:h="16840"/>
          <w:pgMar w:top="1134" w:right="850" w:bottom="1134" w:left="1701" w:header="720" w:footer="720" w:gutter="0"/>
          <w:cols w:space="720"/>
          <w:docGrid w:linePitch="299"/>
        </w:sectPr>
      </w:pPr>
    </w:p>
    <w:p w:rsidR="0027688B" w:rsidRPr="0027688B" w:rsidRDefault="0027688B" w:rsidP="00BB7571">
      <w:pPr>
        <w:spacing w:after="0" w:line="240" w:lineRule="auto"/>
        <w:jc w:val="center"/>
        <w:rPr>
          <w:rFonts w:ascii="Times New Roman" w:eastAsia="Times New Roman" w:hAnsi="Times New Roman"/>
          <w:b/>
          <w:sz w:val="20"/>
          <w:szCs w:val="20"/>
          <w:lang w:val="kk-KZ" w:eastAsia="ru-RU"/>
        </w:rPr>
      </w:pPr>
      <w:r w:rsidRPr="0027688B">
        <w:rPr>
          <w:rFonts w:ascii="Times New Roman" w:hAnsi="Times New Roman" w:cs="Times New Roman"/>
          <w:b/>
          <w:sz w:val="20"/>
          <w:szCs w:val="20"/>
          <w:lang w:val="kk-KZ"/>
        </w:rPr>
        <w:lastRenderedPageBreak/>
        <w:t>«7М01504 – Биология»</w:t>
      </w:r>
      <w:r w:rsidRPr="0027688B">
        <w:rPr>
          <w:rFonts w:ascii="Times New Roman" w:eastAsia="Times New Roman" w:hAnsi="Times New Roman" w:cs="Times New Roman"/>
          <w:b/>
          <w:bCs/>
          <w:color w:val="000000" w:themeColor="text1"/>
          <w:spacing w:val="-1"/>
          <w:sz w:val="20"/>
          <w:szCs w:val="20"/>
          <w:lang w:val="kk-KZ"/>
        </w:rPr>
        <w:t xml:space="preserve"> мамандығы</w:t>
      </w:r>
    </w:p>
    <w:p w:rsidR="0027688B" w:rsidRPr="0027688B" w:rsidRDefault="00BB7571" w:rsidP="00BB7571">
      <w:pPr>
        <w:widowControl w:val="0"/>
        <w:autoSpaceDE w:val="0"/>
        <w:autoSpaceDN w:val="0"/>
        <w:spacing w:after="0" w:line="240" w:lineRule="auto"/>
        <w:ind w:right="621"/>
        <w:jc w:val="center"/>
        <w:rPr>
          <w:rFonts w:ascii="Times New Roman" w:eastAsia="Times New Roman" w:hAnsi="Times New Roman"/>
          <w:b/>
          <w:sz w:val="20"/>
          <w:szCs w:val="20"/>
          <w:lang w:val="kk-KZ"/>
        </w:rPr>
      </w:pPr>
      <w:r>
        <w:rPr>
          <w:rFonts w:ascii="Times New Roman" w:eastAsia="Times New Roman" w:hAnsi="Times New Roman"/>
          <w:b/>
          <w:sz w:val="20"/>
          <w:szCs w:val="20"/>
          <w:lang w:val="kk-KZ"/>
        </w:rPr>
        <w:t xml:space="preserve">              </w:t>
      </w:r>
      <w:r w:rsidR="0027688B" w:rsidRPr="0027688B">
        <w:rPr>
          <w:rFonts w:ascii="Times New Roman" w:eastAsia="Times New Roman" w:hAnsi="Times New Roman"/>
          <w:b/>
          <w:sz w:val="20"/>
          <w:szCs w:val="20"/>
          <w:lang w:val="kk-KZ"/>
        </w:rPr>
        <w:t>ДƏСТҮРЛІ</w:t>
      </w:r>
      <w:r w:rsidR="0027688B" w:rsidRPr="0027688B">
        <w:rPr>
          <w:rFonts w:ascii="Times New Roman" w:eastAsia="Times New Roman" w:hAnsi="Times New Roman"/>
          <w:b/>
          <w:spacing w:val="-11"/>
          <w:sz w:val="20"/>
          <w:szCs w:val="20"/>
          <w:lang w:val="kk-KZ"/>
        </w:rPr>
        <w:t xml:space="preserve"> </w:t>
      </w:r>
      <w:r w:rsidR="0027688B" w:rsidRPr="0027688B">
        <w:rPr>
          <w:rFonts w:ascii="Times New Roman" w:eastAsia="Times New Roman" w:hAnsi="Times New Roman"/>
          <w:b/>
          <w:sz w:val="20"/>
          <w:szCs w:val="20"/>
          <w:lang w:val="kk-KZ"/>
        </w:rPr>
        <w:t>ЕМТИХАН:</w:t>
      </w:r>
      <w:r w:rsidR="0027688B" w:rsidRPr="0027688B">
        <w:rPr>
          <w:rFonts w:ascii="Times New Roman" w:eastAsia="Times New Roman" w:hAnsi="Times New Roman"/>
          <w:b/>
          <w:spacing w:val="-13"/>
          <w:sz w:val="20"/>
          <w:szCs w:val="20"/>
          <w:lang w:val="kk-KZ"/>
        </w:rPr>
        <w:t xml:space="preserve"> </w:t>
      </w:r>
      <w:r w:rsidR="0027688B" w:rsidRPr="0027688B">
        <w:rPr>
          <w:rFonts w:ascii="Times New Roman" w:eastAsia="Times New Roman" w:hAnsi="Times New Roman"/>
          <w:b/>
          <w:sz w:val="20"/>
          <w:szCs w:val="20"/>
          <w:lang w:val="kk-KZ"/>
        </w:rPr>
        <w:t>ЖАЗБАША</w:t>
      </w:r>
    </w:p>
    <w:p w:rsidR="0027688B" w:rsidRPr="0027688B" w:rsidRDefault="0027688B" w:rsidP="00BB7571">
      <w:pPr>
        <w:widowControl w:val="0"/>
        <w:tabs>
          <w:tab w:val="left" w:pos="2119"/>
        </w:tabs>
        <w:autoSpaceDE w:val="0"/>
        <w:autoSpaceDN w:val="0"/>
        <w:spacing w:after="0" w:line="240" w:lineRule="auto"/>
        <w:ind w:right="624"/>
        <w:jc w:val="center"/>
        <w:rPr>
          <w:rFonts w:ascii="Times New Roman" w:hAnsi="Times New Roman" w:cs="Times New Roman"/>
          <w:b/>
          <w:sz w:val="20"/>
          <w:szCs w:val="20"/>
          <w:u w:val="single"/>
          <w:lang w:val="kk-KZ"/>
        </w:rPr>
      </w:pPr>
      <w:r w:rsidRPr="0027688B">
        <w:rPr>
          <w:rFonts w:ascii="Times New Roman" w:eastAsia="Times New Roman" w:hAnsi="Times New Roman"/>
          <w:b/>
          <w:sz w:val="20"/>
          <w:szCs w:val="20"/>
          <w:lang w:val="kk-KZ"/>
        </w:rPr>
        <w:t>Пəн</w:t>
      </w:r>
      <w:r w:rsidRPr="0027688B">
        <w:rPr>
          <w:rFonts w:ascii="Times New Roman" w:eastAsia="Times New Roman" w:hAnsi="Times New Roman"/>
          <w:sz w:val="20"/>
          <w:szCs w:val="20"/>
          <w:lang w:val="kk-KZ"/>
        </w:rPr>
        <w:t>:</w:t>
      </w:r>
      <w:r w:rsidRPr="0027688B">
        <w:rPr>
          <w:rFonts w:ascii="Times New Roman" w:eastAsia="Times New Roman" w:hAnsi="Times New Roman"/>
          <w:b/>
          <w:sz w:val="20"/>
          <w:szCs w:val="20"/>
          <w:lang w:val="kk-KZ" w:eastAsia="ru-RU"/>
        </w:rPr>
        <w:t xml:space="preserve"> </w:t>
      </w:r>
      <w:r w:rsidRPr="0027688B">
        <w:rPr>
          <w:rFonts w:ascii="Times New Roman" w:hAnsi="Times New Roman" w:cs="Times New Roman"/>
          <w:b/>
          <w:sz w:val="20"/>
          <w:szCs w:val="20"/>
          <w:u w:val="single"/>
          <w:lang w:val="kk-KZ"/>
        </w:rPr>
        <w:t>MPBOP 6309- «Жаңартылған бағдарлама бойынша биологияны оқыту әдістемесі»</w:t>
      </w:r>
    </w:p>
    <w:p w:rsidR="0027688B" w:rsidRPr="0027688B" w:rsidRDefault="0027688B" w:rsidP="00BB7571">
      <w:pPr>
        <w:widowControl w:val="0"/>
        <w:tabs>
          <w:tab w:val="left" w:pos="2119"/>
        </w:tabs>
        <w:autoSpaceDE w:val="0"/>
        <w:autoSpaceDN w:val="0"/>
        <w:spacing w:after="0" w:line="240" w:lineRule="auto"/>
        <w:ind w:right="624"/>
        <w:jc w:val="center"/>
        <w:rPr>
          <w:rFonts w:ascii="Times New Roman" w:eastAsia="Times New Roman" w:hAnsi="Times New Roman"/>
          <w:sz w:val="20"/>
          <w:szCs w:val="20"/>
          <w:lang w:val="kk-KZ"/>
        </w:rPr>
      </w:pPr>
      <w:r w:rsidRPr="0027688B">
        <w:rPr>
          <w:rFonts w:ascii="Times New Roman" w:eastAsia="Times New Roman" w:hAnsi="Times New Roman"/>
          <w:b/>
          <w:sz w:val="20"/>
          <w:szCs w:val="20"/>
          <w:lang w:val="kk-KZ"/>
        </w:rPr>
        <w:t>Форма:</w:t>
      </w:r>
      <w:r w:rsidRPr="0027688B">
        <w:rPr>
          <w:rFonts w:ascii="Times New Roman" w:eastAsia="Times New Roman" w:hAnsi="Times New Roman"/>
          <w:b/>
          <w:spacing w:val="-7"/>
          <w:sz w:val="20"/>
          <w:szCs w:val="20"/>
          <w:lang w:val="kk-KZ"/>
        </w:rPr>
        <w:t xml:space="preserve"> </w:t>
      </w:r>
      <w:r w:rsidRPr="0027688B">
        <w:rPr>
          <w:rFonts w:ascii="Times New Roman" w:eastAsia="Times New Roman" w:hAnsi="Times New Roman"/>
          <w:sz w:val="20"/>
          <w:szCs w:val="20"/>
          <w:lang w:val="kk-KZ"/>
        </w:rPr>
        <w:t>дəстүрлі</w:t>
      </w:r>
      <w:r w:rsidRPr="0027688B">
        <w:rPr>
          <w:rFonts w:ascii="Times New Roman" w:eastAsia="Times New Roman" w:hAnsi="Times New Roman"/>
          <w:spacing w:val="-6"/>
          <w:sz w:val="20"/>
          <w:szCs w:val="20"/>
          <w:lang w:val="kk-KZ"/>
        </w:rPr>
        <w:t xml:space="preserve"> </w:t>
      </w:r>
      <w:r w:rsidRPr="0027688B">
        <w:rPr>
          <w:rFonts w:ascii="Times New Roman" w:eastAsia="Times New Roman" w:hAnsi="Times New Roman"/>
          <w:sz w:val="20"/>
          <w:szCs w:val="20"/>
          <w:lang w:val="kk-KZ"/>
        </w:rPr>
        <w:t>жазбаша/оффлайн</w:t>
      </w:r>
      <w:r w:rsidRPr="0027688B">
        <w:rPr>
          <w:rFonts w:ascii="Times New Roman" w:eastAsia="Times New Roman" w:hAnsi="Times New Roman"/>
          <w:b/>
          <w:sz w:val="20"/>
          <w:szCs w:val="20"/>
          <w:lang w:val="kk-KZ"/>
        </w:rPr>
        <w:t>.</w:t>
      </w:r>
      <w:r w:rsidRPr="0027688B">
        <w:rPr>
          <w:rFonts w:ascii="Times New Roman" w:eastAsia="Times New Roman" w:hAnsi="Times New Roman"/>
          <w:b/>
          <w:spacing w:val="-6"/>
          <w:sz w:val="20"/>
          <w:szCs w:val="20"/>
          <w:lang w:val="kk-KZ"/>
        </w:rPr>
        <w:t xml:space="preserve"> </w:t>
      </w:r>
      <w:r w:rsidRPr="0027688B">
        <w:rPr>
          <w:rFonts w:ascii="Times New Roman" w:eastAsia="Times New Roman" w:hAnsi="Times New Roman"/>
          <w:b/>
          <w:sz w:val="20"/>
          <w:szCs w:val="20"/>
          <w:lang w:val="kk-KZ"/>
        </w:rPr>
        <w:t>Платформа:</w:t>
      </w:r>
      <w:r w:rsidRPr="0027688B">
        <w:rPr>
          <w:rFonts w:ascii="Times New Roman" w:eastAsia="Times New Roman" w:hAnsi="Times New Roman"/>
          <w:b/>
          <w:spacing w:val="-7"/>
          <w:sz w:val="20"/>
          <w:szCs w:val="20"/>
          <w:lang w:val="kk-KZ"/>
        </w:rPr>
        <w:t xml:space="preserve"> </w:t>
      </w:r>
      <w:r w:rsidRPr="0027688B">
        <w:rPr>
          <w:rFonts w:ascii="Times New Roman" w:eastAsia="Times New Roman" w:hAnsi="Times New Roman" w:cs="Times New Roman"/>
          <w:sz w:val="20"/>
          <w:szCs w:val="20"/>
          <w:lang w:val="kk-KZ"/>
        </w:rPr>
        <w:t>офлайн</w:t>
      </w:r>
    </w:p>
    <w:p w:rsidR="0027688B" w:rsidRDefault="0027688B" w:rsidP="00674193">
      <w:pPr>
        <w:widowControl w:val="0"/>
        <w:tabs>
          <w:tab w:val="left" w:pos="2119"/>
        </w:tabs>
        <w:autoSpaceDE w:val="0"/>
        <w:autoSpaceDN w:val="0"/>
        <w:spacing w:after="0" w:line="240" w:lineRule="auto"/>
        <w:ind w:right="624"/>
        <w:jc w:val="center"/>
        <w:rPr>
          <w:rFonts w:ascii="Times New Roman" w:eastAsia="Times New Roman" w:hAnsi="Times New Roman"/>
          <w:sz w:val="24"/>
          <w:szCs w:val="24"/>
          <w:lang w:val="kk-KZ"/>
        </w:rPr>
      </w:pPr>
    </w:p>
    <w:tbl>
      <w:tblPr>
        <w:tblW w:w="15877"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237"/>
        <w:gridCol w:w="1741"/>
        <w:gridCol w:w="3118"/>
        <w:gridCol w:w="2835"/>
        <w:gridCol w:w="2410"/>
        <w:gridCol w:w="2552"/>
        <w:gridCol w:w="1984"/>
      </w:tblGrid>
      <w:tr w:rsidR="0027688B" w:rsidRPr="002F3780" w:rsidTr="005E48FF">
        <w:trPr>
          <w:trHeight w:val="307"/>
        </w:trPr>
        <w:tc>
          <w:tcPr>
            <w:tcW w:w="1237" w:type="dxa"/>
            <w:tcBorders>
              <w:top w:val="single" w:sz="6" w:space="0" w:color="auto"/>
              <w:left w:val="single" w:sz="6" w:space="0" w:color="auto"/>
              <w:bottom w:val="nil"/>
              <w:right w:val="single" w:sz="6" w:space="0" w:color="auto"/>
            </w:tcBorders>
            <w:shd w:val="clear" w:color="auto" w:fill="DBE5F1"/>
            <w:hideMark/>
          </w:tcPr>
          <w:p w:rsidR="0027688B" w:rsidRPr="002F3780" w:rsidRDefault="0027688B" w:rsidP="005E48FF">
            <w:pPr>
              <w:spacing w:line="256" w:lineRule="auto"/>
              <w:rPr>
                <w:rFonts w:ascii="Times New Roman" w:eastAsia="Times New Roman" w:hAnsi="Times New Roman" w:cs="Times New Roman"/>
                <w:sz w:val="18"/>
                <w:szCs w:val="18"/>
                <w:lang w:val="kk-KZ" w:eastAsia="ru-RU"/>
              </w:rPr>
            </w:pPr>
          </w:p>
        </w:tc>
        <w:tc>
          <w:tcPr>
            <w:tcW w:w="1741" w:type="dxa"/>
            <w:tcBorders>
              <w:top w:val="single" w:sz="6" w:space="0" w:color="auto"/>
              <w:left w:val="single" w:sz="6" w:space="0" w:color="auto"/>
              <w:bottom w:val="nil"/>
              <w:right w:val="single" w:sz="6" w:space="0" w:color="auto"/>
            </w:tcBorders>
            <w:shd w:val="clear" w:color="auto" w:fill="DBE5F1"/>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Балл</w:t>
            </w:r>
          </w:p>
        </w:tc>
        <w:tc>
          <w:tcPr>
            <w:tcW w:w="12899" w:type="dxa"/>
            <w:gridSpan w:val="5"/>
            <w:tcBorders>
              <w:top w:val="single" w:sz="6" w:space="0" w:color="auto"/>
              <w:left w:val="single" w:sz="6" w:space="0" w:color="auto"/>
              <w:bottom w:val="single" w:sz="6" w:space="0" w:color="auto"/>
              <w:right w:val="outset" w:sz="6" w:space="0" w:color="auto"/>
            </w:tcBorders>
            <w:shd w:val="clear" w:color="auto" w:fill="DBE5F1"/>
            <w:hideMark/>
          </w:tcPr>
          <w:p w:rsidR="0027688B" w:rsidRPr="002F3780" w:rsidRDefault="0027688B" w:rsidP="005E48FF">
            <w:pPr>
              <w:spacing w:after="0" w:line="240" w:lineRule="auto"/>
              <w:jc w:val="center"/>
              <w:rPr>
                <w:rFonts w:ascii="Times New Roman" w:eastAsia="Times New Roman" w:hAnsi="Times New Roman" w:cs="Times New Roman"/>
                <w:b/>
                <w:bCs/>
                <w:sz w:val="18"/>
                <w:szCs w:val="18"/>
                <w:lang w:eastAsia="ru-RU"/>
              </w:rPr>
            </w:pPr>
            <w:r w:rsidRPr="002F3780">
              <w:rPr>
                <w:rFonts w:ascii="Times New Roman" w:eastAsia="Times New Roman" w:hAnsi="Times New Roman" w:cs="Times New Roman"/>
                <w:b/>
                <w:bCs/>
                <w:sz w:val="18"/>
                <w:szCs w:val="18"/>
                <w:lang w:eastAsia="ru-RU"/>
              </w:rPr>
              <w:t>ДЕСКРИПТОРЛАР</w:t>
            </w:r>
          </w:p>
        </w:tc>
      </w:tr>
      <w:tr w:rsidR="0027688B" w:rsidRPr="002F3780" w:rsidTr="005E48FF">
        <w:trPr>
          <w:trHeight w:val="125"/>
        </w:trPr>
        <w:tc>
          <w:tcPr>
            <w:tcW w:w="1237" w:type="dxa"/>
            <w:vMerge w:val="restart"/>
            <w:tcBorders>
              <w:top w:val="nil"/>
              <w:left w:val="single" w:sz="6" w:space="0" w:color="auto"/>
              <w:bottom w:val="nil"/>
              <w:right w:val="single" w:sz="6" w:space="0" w:color="auto"/>
            </w:tcBorders>
            <w:shd w:val="clear" w:color="auto" w:fill="DBE5F1"/>
            <w:hideMark/>
          </w:tcPr>
          <w:p w:rsidR="0027688B" w:rsidRPr="002F3780" w:rsidRDefault="0027688B" w:rsidP="005E48FF">
            <w:pPr>
              <w:spacing w:after="0" w:line="240" w:lineRule="auto"/>
              <w:ind w:left="-9"/>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w:t>
            </w:r>
          </w:p>
        </w:tc>
        <w:tc>
          <w:tcPr>
            <w:tcW w:w="1741" w:type="dxa"/>
            <w:vMerge w:val="restart"/>
            <w:tcBorders>
              <w:top w:val="nil"/>
              <w:left w:val="single" w:sz="6" w:space="0" w:color="auto"/>
              <w:bottom w:val="nil"/>
              <w:right w:val="single" w:sz="6" w:space="0" w:color="auto"/>
            </w:tcBorders>
            <w:shd w:val="clear" w:color="auto" w:fill="DBE5F1"/>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60466A">
              <w:rPr>
                <w:rFonts w:ascii="Calibri" w:eastAsia="Calibri" w:hAnsi="Calibri" w:cs="Times New Roman"/>
                <w:noProof/>
                <w:sz w:val="18"/>
                <w:szCs w:val="18"/>
                <w:lang w:eastAsia="ru-RU"/>
              </w:rPr>
              <w:pict>
                <v:line id="Прямая соединительная линия 4" o:spid="_x0000_s1032" style="position:absolute;left:0;text-align:left;z-index:251660288;visibility:visible;mso-position-horizontal-relative:text;mso-position-vertical-relative:text;mso-width-relative:margin;mso-height-relative:margin" from="1.8pt,-14.95pt" to="79.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" strokecolor="windowText" strokeweight=".5pt">
                  <v:stroke joinstyle="miter"/>
                </v:line>
              </w:pict>
            </w:r>
          </w:p>
          <w:p w:rsidR="0027688B" w:rsidRPr="002F3780" w:rsidRDefault="0027688B" w:rsidP="005E48FF">
            <w:pPr>
              <w:spacing w:after="0" w:line="240" w:lineRule="auto"/>
              <w:ind w:left="181"/>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Критерий</w:t>
            </w:r>
            <w:r w:rsidRPr="002F3780">
              <w:rPr>
                <w:rFonts w:ascii="Times New Roman" w:eastAsia="Times New Roman" w:hAnsi="Times New Roman" w:cs="Times New Roman"/>
                <w:b/>
                <w:bCs/>
                <w:sz w:val="18"/>
                <w:szCs w:val="18"/>
                <w:lang w:val="kk-KZ" w:eastAsia="ru-RU"/>
              </w:rPr>
              <w:t>і</w:t>
            </w:r>
            <w:r w:rsidRPr="002F3780">
              <w:rPr>
                <w:rFonts w:ascii="Times New Roman" w:eastAsia="Times New Roman" w:hAnsi="Times New Roman" w:cs="Times New Roman"/>
                <w:b/>
                <w:bCs/>
                <w:sz w:val="18"/>
                <w:szCs w:val="18"/>
                <w:lang w:eastAsia="ru-RU"/>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w:t>
            </w:r>
            <w:r w:rsidRPr="002F3780">
              <w:rPr>
                <w:rFonts w:ascii="Times New Roman" w:eastAsia="Times New Roman" w:hAnsi="Times New Roman" w:cs="Times New Roman"/>
                <w:b/>
                <w:bCs/>
                <w:sz w:val="18"/>
                <w:szCs w:val="18"/>
                <w:lang w:val="kk-KZ" w:eastAsia="ru-RU"/>
              </w:rPr>
              <w:t>Өте жақсы</w:t>
            </w:r>
            <w:r w:rsidRPr="002F3780">
              <w:rPr>
                <w:rFonts w:ascii="Times New Roman" w:eastAsia="Times New Roman" w:hAnsi="Times New Roman" w:cs="Times New Roman"/>
                <w:b/>
                <w:bCs/>
                <w:sz w:val="18"/>
                <w:szCs w:val="18"/>
                <w:lang w:eastAsia="ru-RU"/>
              </w:rPr>
              <w:t>» </w:t>
            </w:r>
            <w:r w:rsidRPr="002F3780">
              <w:rPr>
                <w:rFonts w:ascii="Times New Roman" w:eastAsia="Times New Roman" w:hAnsi="Times New Roman" w:cs="Times New Roman"/>
                <w:sz w:val="18"/>
                <w:szCs w:val="18"/>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w:t>
            </w:r>
            <w:r w:rsidRPr="002F3780">
              <w:rPr>
                <w:rFonts w:ascii="Times New Roman" w:eastAsia="Times New Roman" w:hAnsi="Times New Roman" w:cs="Times New Roman"/>
                <w:b/>
                <w:bCs/>
                <w:sz w:val="18"/>
                <w:szCs w:val="18"/>
                <w:lang w:val="kk-KZ" w:eastAsia="ru-RU"/>
              </w:rPr>
              <w:t>Жақсы</w:t>
            </w:r>
            <w:r w:rsidRPr="002F3780">
              <w:rPr>
                <w:rFonts w:ascii="Times New Roman" w:eastAsia="Times New Roman" w:hAnsi="Times New Roman" w:cs="Times New Roman"/>
                <w:b/>
                <w:bCs/>
                <w:sz w:val="18"/>
                <w:szCs w:val="18"/>
                <w:lang w:eastAsia="ru-RU"/>
              </w:rPr>
              <w:t>» </w:t>
            </w:r>
            <w:r w:rsidRPr="002F3780">
              <w:rPr>
                <w:rFonts w:ascii="Times New Roman" w:eastAsia="Times New Roman" w:hAnsi="Times New Roman" w:cs="Times New Roman"/>
                <w:sz w:val="18"/>
                <w:szCs w:val="18"/>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w:t>
            </w:r>
            <w:r w:rsidRPr="002F3780">
              <w:rPr>
                <w:rFonts w:ascii="Times New Roman" w:eastAsia="Times New Roman" w:hAnsi="Times New Roman" w:cs="Times New Roman"/>
                <w:b/>
                <w:bCs/>
                <w:sz w:val="18"/>
                <w:szCs w:val="18"/>
                <w:lang w:val="kk-KZ" w:eastAsia="ru-RU"/>
              </w:rPr>
              <w:t>Қанағаттанарлық</w:t>
            </w:r>
            <w:r w:rsidRPr="002F3780">
              <w:rPr>
                <w:rFonts w:ascii="Times New Roman" w:eastAsia="Times New Roman" w:hAnsi="Times New Roman" w:cs="Times New Roman"/>
                <w:b/>
                <w:bCs/>
                <w:sz w:val="18"/>
                <w:szCs w:val="18"/>
                <w:lang w:eastAsia="ru-RU"/>
              </w:rPr>
              <w:t>»</w:t>
            </w:r>
            <w:r w:rsidRPr="002F3780">
              <w:rPr>
                <w:rFonts w:ascii="Times New Roman" w:eastAsia="Times New Roman" w:hAnsi="Times New Roman" w:cs="Times New Roman"/>
                <w:sz w:val="18"/>
                <w:szCs w:val="18"/>
                <w:lang w:eastAsia="ru-RU"/>
              </w:rPr>
              <w:t> </w:t>
            </w:r>
          </w:p>
        </w:tc>
        <w:tc>
          <w:tcPr>
            <w:tcW w:w="4536" w:type="dxa"/>
            <w:gridSpan w:val="2"/>
            <w:tcBorders>
              <w:top w:val="single" w:sz="6" w:space="0" w:color="auto"/>
              <w:left w:val="single" w:sz="6" w:space="0" w:color="auto"/>
              <w:bottom w:val="single" w:sz="6" w:space="0" w:color="auto"/>
              <w:right w:val="single" w:sz="6" w:space="0" w:color="auto"/>
            </w:tcBorders>
            <w:shd w:val="clear" w:color="auto" w:fill="D9E2F3"/>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«Қанағаттанарлықсыз»</w:t>
            </w:r>
            <w:r w:rsidRPr="002F3780">
              <w:rPr>
                <w:rFonts w:ascii="Times New Roman" w:eastAsia="Times New Roman" w:hAnsi="Times New Roman" w:cs="Times New Roman"/>
                <w:sz w:val="18"/>
                <w:szCs w:val="18"/>
                <w:lang w:eastAsia="ru-RU"/>
              </w:rPr>
              <w:t> </w:t>
            </w:r>
          </w:p>
        </w:tc>
      </w:tr>
      <w:tr w:rsidR="0027688B" w:rsidRPr="002F3780" w:rsidTr="005E48FF">
        <w:trPr>
          <w:trHeight w:val="279"/>
        </w:trPr>
        <w:tc>
          <w:tcPr>
            <w:tcW w:w="1237" w:type="dxa"/>
            <w:vMerge/>
            <w:tcBorders>
              <w:top w:val="nil"/>
              <w:left w:val="single" w:sz="6" w:space="0" w:color="auto"/>
              <w:bottom w:val="nil"/>
              <w:right w:val="single" w:sz="6" w:space="0" w:color="auto"/>
            </w:tcBorders>
            <w:vAlign w:val="center"/>
            <w:hideMark/>
          </w:tcPr>
          <w:p w:rsidR="0027688B" w:rsidRPr="002F3780" w:rsidRDefault="0027688B" w:rsidP="005E48FF">
            <w:pPr>
              <w:spacing w:after="0" w:line="256" w:lineRule="auto"/>
              <w:rPr>
                <w:rFonts w:ascii="Times New Roman" w:eastAsia="Times New Roman" w:hAnsi="Times New Roman" w:cs="Times New Roman"/>
                <w:sz w:val="18"/>
                <w:szCs w:val="18"/>
                <w:lang w:eastAsia="ru-RU"/>
              </w:rPr>
            </w:pPr>
          </w:p>
        </w:tc>
        <w:tc>
          <w:tcPr>
            <w:tcW w:w="1741" w:type="dxa"/>
            <w:vMerge/>
            <w:tcBorders>
              <w:top w:val="nil"/>
              <w:left w:val="single" w:sz="6" w:space="0" w:color="auto"/>
              <w:bottom w:val="nil"/>
              <w:right w:val="single" w:sz="6" w:space="0" w:color="auto"/>
            </w:tcBorders>
            <w:vAlign w:val="center"/>
            <w:hideMark/>
          </w:tcPr>
          <w:p w:rsidR="0027688B" w:rsidRPr="002F3780" w:rsidRDefault="0027688B" w:rsidP="005E48FF">
            <w:pPr>
              <w:spacing w:after="0" w:line="256" w:lineRule="auto"/>
              <w:rPr>
                <w:rFonts w:ascii="Times New Roman" w:eastAsia="Times New Roman" w:hAnsi="Times New Roman" w:cs="Times New Roman"/>
                <w:sz w:val="18"/>
                <w:szCs w:val="18"/>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  90-100 % % (27-30 балл)</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  70-89% (21-26 балл)</w:t>
            </w:r>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50-69% (15-20 балл)</w:t>
            </w:r>
          </w:p>
        </w:tc>
        <w:tc>
          <w:tcPr>
            <w:tcW w:w="2552" w:type="dxa"/>
            <w:tcBorders>
              <w:top w:val="single" w:sz="6" w:space="0" w:color="auto"/>
              <w:left w:val="single" w:sz="6" w:space="0" w:color="auto"/>
              <w:bottom w:val="single" w:sz="6" w:space="0" w:color="auto"/>
              <w:right w:val="single" w:sz="6" w:space="0" w:color="auto"/>
            </w:tcBorders>
            <w:shd w:val="clear" w:color="auto" w:fill="D9E2F3"/>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25-49% (8-14 балл)</w:t>
            </w:r>
          </w:p>
        </w:tc>
        <w:tc>
          <w:tcPr>
            <w:tcW w:w="1984" w:type="dxa"/>
            <w:tcBorders>
              <w:top w:val="single" w:sz="6" w:space="0" w:color="auto"/>
              <w:left w:val="single" w:sz="6" w:space="0" w:color="auto"/>
              <w:bottom w:val="single" w:sz="6" w:space="0" w:color="auto"/>
              <w:right w:val="single" w:sz="6" w:space="0" w:color="auto"/>
            </w:tcBorders>
            <w:shd w:val="clear" w:color="auto" w:fill="D9E2F3"/>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0-24% (0-7 балл)</w:t>
            </w:r>
          </w:p>
        </w:tc>
      </w:tr>
      <w:tr w:rsidR="0027688B" w:rsidRPr="002F3780" w:rsidTr="005E48FF">
        <w:trPr>
          <w:trHeight w:val="62"/>
        </w:trPr>
        <w:tc>
          <w:tcPr>
            <w:tcW w:w="1237" w:type="dxa"/>
            <w:tcBorders>
              <w:top w:val="single" w:sz="6" w:space="0" w:color="auto"/>
              <w:left w:val="single" w:sz="6" w:space="0" w:color="auto"/>
              <w:bottom w:val="nil"/>
              <w:right w:val="single" w:sz="6" w:space="0" w:color="auto"/>
            </w:tcBorders>
            <w:hideMark/>
          </w:tcPr>
          <w:p w:rsidR="0027688B" w:rsidRPr="002F3780" w:rsidRDefault="0027688B" w:rsidP="005E48FF">
            <w:pPr>
              <w:spacing w:after="0" w:line="240" w:lineRule="auto"/>
              <w:textAlignment w:val="baseline"/>
              <w:rPr>
                <w:rFonts w:ascii="Times New Roman" w:eastAsia="Times New Roman" w:hAnsi="Times New Roman" w:cs="Times New Roman"/>
                <w:b/>
                <w:bCs/>
                <w:sz w:val="18"/>
                <w:szCs w:val="18"/>
                <w:lang w:val="kk-KZ" w:eastAsia="ru-RU"/>
              </w:rPr>
            </w:pPr>
            <w:r w:rsidRPr="002F3780">
              <w:rPr>
                <w:rFonts w:ascii="Times New Roman" w:eastAsia="Times New Roman" w:hAnsi="Times New Roman" w:cs="Times New Roman"/>
                <w:b/>
                <w:bCs/>
                <w:sz w:val="18"/>
                <w:szCs w:val="18"/>
                <w:lang w:eastAsia="ru-RU"/>
              </w:rPr>
              <w:t xml:space="preserve">1 </w:t>
            </w:r>
            <w:r w:rsidRPr="002F3780">
              <w:rPr>
                <w:rFonts w:ascii="Times New Roman" w:eastAsia="Times New Roman" w:hAnsi="Times New Roman" w:cs="Times New Roman"/>
                <w:b/>
                <w:bCs/>
                <w:sz w:val="18"/>
                <w:szCs w:val="18"/>
                <w:lang w:val="kk-KZ" w:eastAsia="ru-RU"/>
              </w:rPr>
              <w:t>сұрақ</w:t>
            </w:r>
          </w:p>
          <w:p w:rsidR="0027688B" w:rsidRPr="002F3780" w:rsidRDefault="0027688B" w:rsidP="005E48FF">
            <w:pPr>
              <w:spacing w:after="0" w:line="240" w:lineRule="auto"/>
              <w:textAlignment w:val="baseline"/>
              <w:rPr>
                <w:rFonts w:ascii="Times New Roman" w:eastAsia="Times New Roman" w:hAnsi="Times New Roman" w:cs="Times New Roman"/>
                <w:b/>
                <w:bCs/>
                <w:sz w:val="18"/>
                <w:szCs w:val="18"/>
                <w:lang w:val="kk-KZ" w:eastAsia="ru-RU"/>
              </w:rPr>
            </w:pPr>
            <w:r w:rsidRPr="002F3780">
              <w:rPr>
                <w:rFonts w:ascii="Times New Roman" w:eastAsia="Times New Roman" w:hAnsi="Times New Roman" w:cs="Times New Roman"/>
                <w:b/>
                <w:bCs/>
                <w:sz w:val="18"/>
                <w:szCs w:val="18"/>
                <w:lang w:val="kk-KZ" w:eastAsia="ru-RU"/>
              </w:rPr>
              <w:t>30 балл</w:t>
            </w:r>
          </w:p>
        </w:tc>
        <w:tc>
          <w:tcPr>
            <w:tcW w:w="1741" w:type="dxa"/>
            <w:tcBorders>
              <w:top w:val="single" w:sz="6" w:space="0" w:color="auto"/>
              <w:left w:val="single" w:sz="6" w:space="0" w:color="auto"/>
              <w:bottom w:val="single" w:sz="6" w:space="0" w:color="auto"/>
              <w:right w:val="single" w:sz="6" w:space="0" w:color="auto"/>
            </w:tcBorders>
            <w:hideMark/>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Курс теориясы мен тұжырымдамаларын білу және түсіну</w:t>
            </w:r>
          </w:p>
        </w:tc>
        <w:tc>
          <w:tcPr>
            <w:tcW w:w="3118" w:type="dxa"/>
            <w:tcBorders>
              <w:top w:val="single" w:sz="6" w:space="0" w:color="auto"/>
              <w:left w:val="single" w:sz="6" w:space="0" w:color="auto"/>
              <w:bottom w:val="single" w:sz="6" w:space="0" w:color="auto"/>
              <w:right w:val="single" w:sz="6" w:space="0" w:color="auto"/>
            </w:tcBorders>
            <w:hideMark/>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Білім алушы оқу бағдарламасындағы пәнді толық меңгерген, пәнді жеткілікті мөлшерде терең игерген; берілген тапсырмаға өздігінен логикалық бірізділікпен және жан-жақты жауап береді, ең негізгісін анықтап көрсетеді, оқылған материалды анализдеу, салыстыру, жіктеу, толықтыру, нақтылау және жүйелеуге қабілетті; осыған орай, бастысын белгілеп алып, себеп-салдар байланыстарын анықтайды; жауаптары нақты, қажетті мысалдармен дәлелдеп жазған; жауаптарды сауатты ғылыми тілде жазады, барлық ңылыми терминдер мен ұғымдарды дұрыс қолданады жəне дұрыс ашып көрсетеді. Негізгі және қосымша әдебиеттермен жақсы таныс.</w:t>
            </w:r>
          </w:p>
        </w:tc>
        <w:tc>
          <w:tcPr>
            <w:tcW w:w="2835" w:type="dxa"/>
            <w:tcBorders>
              <w:top w:val="single" w:sz="6" w:space="0" w:color="auto"/>
              <w:left w:val="single" w:sz="6" w:space="0" w:color="auto"/>
              <w:bottom w:val="single" w:sz="6" w:space="0" w:color="auto"/>
              <w:right w:val="single" w:sz="6" w:space="0" w:color="auto"/>
            </w:tcBorders>
            <w:hideMark/>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Білім алушы пәндегі білімді бағдарламаға сәйкес толыққа жуық игерген (кейбір, әсіресе, күрделі тараулар бойынша білімінде олқылықтар болады); ең негізгілерін үнемі ажыратып жаза алмайды, сонымен қатар, жауабында айтарлықтай қателіктерге жол бермейді; жеңіл және орташа қиындықтағы ситуациялық тапсырмаларды жаза алады; </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Жауаптар сауатты ғылыми тілде толық дұрыс көрсетілмеген және </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Мысалдарды келтіргенде толық нақты бере алмайды.</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негізгі ережелерде қысқартылған аргументтерді береді және материалды түсіндіріп беру логикасы мен реттілігі сақталмаған.</w:t>
            </w:r>
          </w:p>
        </w:tc>
        <w:tc>
          <w:tcPr>
            <w:tcW w:w="2410" w:type="dxa"/>
            <w:tcBorders>
              <w:top w:val="single" w:sz="6" w:space="0" w:color="auto"/>
              <w:left w:val="single" w:sz="6" w:space="0" w:color="auto"/>
              <w:bottom w:val="single" w:sz="6" w:space="0" w:color="auto"/>
              <w:right w:val="single" w:sz="6" w:space="0" w:color="auto"/>
            </w:tcBorders>
            <w:hideMark/>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Білім алушы  пән бойынша білімнің негізгі мөлшерін игерген; өздігінен жауап жазуға қиналады, нақты емес формулировка жасайды. Тек жеңіл тапсырмаларды орындауға қабілетті,</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Жалпы оқу курсының тақырыбына назар аударады, бірақ нақты мәселелерді ашуда қиындықтарға тап болады. </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дұрыс тұжырымдар дұрыс емес тұжырымдармен қиылысады.</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материалды баяндау логикасы мен реттілігін бұзуға жол берген, жауап беру барысында сұрақтар бойынша қателіктер жасайды. </w:t>
            </w:r>
          </w:p>
        </w:tc>
        <w:tc>
          <w:tcPr>
            <w:tcW w:w="2552" w:type="dxa"/>
            <w:tcBorders>
              <w:top w:val="single" w:sz="6" w:space="0" w:color="auto"/>
              <w:left w:val="single" w:sz="6" w:space="0" w:color="auto"/>
              <w:bottom w:val="single" w:sz="6" w:space="0" w:color="auto"/>
              <w:right w:val="single" w:sz="6" w:space="0" w:color="auto"/>
            </w:tcBorders>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Жауаптар сұрақтардың мазмұнына сəйкес келмейді. Оқу курсы үшін сұрақтардағы негізгі ұғымдар қате жазады.</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Қойылған сұрақтарды дұрыс қамтымау, қате дәлелдеу, фактілік және сөздік қателер, дұрыс емес қорытындыны болжау.</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p>
        </w:tc>
        <w:tc>
          <w:tcPr>
            <w:tcW w:w="1984" w:type="dxa"/>
            <w:tcBorders>
              <w:top w:val="single" w:sz="6" w:space="0" w:color="auto"/>
              <w:left w:val="single" w:sz="6" w:space="0" w:color="auto"/>
              <w:bottom w:val="single" w:sz="6" w:space="0" w:color="auto"/>
              <w:right w:val="single" w:sz="6" w:space="0" w:color="auto"/>
            </w:tcBorders>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Білім алушының  сұрақтарға жауаптары жоқ; оқу материалының маңызды бөлігін білмеуі немесе түсінбеуі анықталады. Білім алушы пәндегі білімнің міндетті минимумдарын игермеген. Негізгі ұғымдарды, теорияларды білмейді. Қорытынды бақылау жүргізу қағидаларын жасай алмайды.</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p>
        </w:tc>
      </w:tr>
      <w:tr w:rsidR="0027688B" w:rsidRPr="0027688B" w:rsidTr="005E48FF">
        <w:trPr>
          <w:trHeight w:val="1690"/>
        </w:trPr>
        <w:tc>
          <w:tcPr>
            <w:tcW w:w="1237" w:type="dxa"/>
            <w:tcBorders>
              <w:top w:val="single" w:sz="6" w:space="0" w:color="auto"/>
              <w:left w:val="single" w:sz="6" w:space="0" w:color="auto"/>
              <w:bottom w:val="nil"/>
              <w:right w:val="single" w:sz="6" w:space="0" w:color="auto"/>
            </w:tcBorders>
            <w:hideMark/>
          </w:tcPr>
          <w:p w:rsidR="0027688B" w:rsidRPr="002F3780" w:rsidRDefault="0027688B" w:rsidP="005E48FF">
            <w:pPr>
              <w:spacing w:after="0" w:line="240" w:lineRule="auto"/>
              <w:textAlignment w:val="baseline"/>
              <w:rPr>
                <w:rFonts w:ascii="Times New Roman" w:eastAsia="Times New Roman" w:hAnsi="Times New Roman" w:cs="Times New Roman"/>
                <w:b/>
                <w:bCs/>
                <w:sz w:val="18"/>
                <w:szCs w:val="18"/>
                <w:lang w:val="kk-KZ" w:eastAsia="ru-RU"/>
              </w:rPr>
            </w:pPr>
            <w:r w:rsidRPr="002F3780">
              <w:rPr>
                <w:rFonts w:ascii="Times New Roman" w:eastAsia="Times New Roman" w:hAnsi="Times New Roman" w:cs="Times New Roman"/>
                <w:b/>
                <w:bCs/>
                <w:sz w:val="18"/>
                <w:szCs w:val="18"/>
                <w:lang w:val="kk-KZ" w:eastAsia="ru-RU"/>
              </w:rPr>
              <w:t>2 сұрақ</w:t>
            </w:r>
          </w:p>
          <w:p w:rsidR="0027688B" w:rsidRPr="002F3780" w:rsidRDefault="0027688B" w:rsidP="005E48FF">
            <w:pPr>
              <w:spacing w:after="0" w:line="240" w:lineRule="auto"/>
              <w:textAlignment w:val="baseline"/>
              <w:rPr>
                <w:rFonts w:ascii="Times New Roman" w:eastAsia="Times New Roman" w:hAnsi="Times New Roman" w:cs="Times New Roman"/>
                <w:b/>
                <w:bCs/>
                <w:sz w:val="18"/>
                <w:szCs w:val="18"/>
                <w:lang w:val="kk-KZ" w:eastAsia="ru-RU"/>
              </w:rPr>
            </w:pPr>
            <w:r w:rsidRPr="002F3780">
              <w:rPr>
                <w:rFonts w:ascii="Times New Roman" w:eastAsia="Times New Roman" w:hAnsi="Times New Roman" w:cs="Times New Roman"/>
                <w:b/>
                <w:bCs/>
                <w:sz w:val="18"/>
                <w:szCs w:val="18"/>
                <w:lang w:val="kk-KZ" w:eastAsia="ru-RU"/>
              </w:rPr>
              <w:t>30 балл</w:t>
            </w:r>
          </w:p>
        </w:tc>
        <w:tc>
          <w:tcPr>
            <w:tcW w:w="1741" w:type="dxa"/>
            <w:tcBorders>
              <w:top w:val="single" w:sz="6" w:space="0" w:color="auto"/>
              <w:left w:val="single" w:sz="6" w:space="0" w:color="auto"/>
              <w:bottom w:val="single" w:sz="6" w:space="0" w:color="auto"/>
              <w:right w:val="single" w:sz="6" w:space="0" w:color="auto"/>
            </w:tcBorders>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Таңдалған әдістеме мен технологияны нақты практикалық тапсырмаларға қолдану</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p>
        </w:tc>
        <w:tc>
          <w:tcPr>
            <w:tcW w:w="3118" w:type="dxa"/>
            <w:tcBorders>
              <w:top w:val="single" w:sz="6" w:space="0" w:color="auto"/>
              <w:left w:val="single" w:sz="6" w:space="0" w:color="auto"/>
              <w:bottom w:val="single" w:sz="6" w:space="0" w:color="auto"/>
              <w:right w:val="single" w:sz="6" w:space="0" w:color="auto"/>
            </w:tcBorders>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Таңдалған әдістеме мен технологияны нақты практикалық тапсырмаларға терең мағынада қолданылады; ғылыми ұғымдарды қойылған міндетке еркін қолданады, негізгі проблеманы логикалық жəне дəлелді түрде ашады. Оқу тапсырмасын толық орындайды, қойылған сұраққа егжей-тегжейлі, дәлелді жауап жазады, содан кейін курстың практикалық мәселелерін шеше алады.</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p>
        </w:tc>
        <w:tc>
          <w:tcPr>
            <w:tcW w:w="2835" w:type="dxa"/>
            <w:tcBorders>
              <w:top w:val="single" w:sz="6" w:space="0" w:color="auto"/>
              <w:left w:val="single" w:sz="6" w:space="0" w:color="auto"/>
              <w:bottom w:val="single" w:sz="6" w:space="0" w:color="auto"/>
              <w:right w:val="single" w:sz="6" w:space="0" w:color="auto"/>
            </w:tcBorders>
            <w:hideMark/>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Таңдалған әдістеме мен технологияны нақты практикалық тапсырмаларға толық қолдану барысында кемшіліктер болады.</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Курстың əдістемесі мен студенттің алған білімі толық емес интеграцияланған жəне ұсынылған нақты практикалық мəселелерді шешуге бейімделген. жауаптар нақты құрылымдалмаған, жауапта маңызды емес кейбір қателіктер кездеседі;</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Оқу тапсырмасын ішінара орындау толық емес, курстың практикалық мәселелерін толық шеше алмаған, қойылатын  сұраққа дәлелді жауап жазады. </w:t>
            </w:r>
          </w:p>
        </w:tc>
        <w:tc>
          <w:tcPr>
            <w:tcW w:w="2410" w:type="dxa"/>
            <w:tcBorders>
              <w:top w:val="single" w:sz="6" w:space="0" w:color="auto"/>
              <w:left w:val="single" w:sz="6" w:space="0" w:color="auto"/>
              <w:bottom w:val="single" w:sz="6" w:space="0" w:color="auto"/>
              <w:right w:val="single" w:sz="6" w:space="0" w:color="auto"/>
            </w:tcBorders>
            <w:hideMark/>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Таңдалған әдістеме мен технологияны нақты практикалық тапсырмаларға жеткілікті қолдана алмайды.</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Курстың теориялық білімі мен құралдары үстірт қолданылады, мазмұны аз, жауапта дəлсіздіктер байқалады, ұсынылған материалдың мағынасы жоқ, пəнаралық байланыстар туралы түсінік беріп жазбаған.</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Материал фрагменттелген, логикалық дәйектілікті бұза отырып, нақты және семантикалық дәлсіздіктерге жол береді. </w:t>
            </w:r>
          </w:p>
        </w:tc>
        <w:tc>
          <w:tcPr>
            <w:tcW w:w="2552" w:type="dxa"/>
            <w:tcBorders>
              <w:top w:val="single" w:sz="6" w:space="0" w:color="auto"/>
              <w:left w:val="single" w:sz="6" w:space="0" w:color="auto"/>
              <w:bottom w:val="single" w:sz="6" w:space="0" w:color="auto"/>
              <w:right w:val="single" w:sz="6" w:space="0" w:color="auto"/>
            </w:tcBorders>
            <w:hideMark/>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Таңдалған әдістеме мен технологияны нақты практикалық тапсырмаларға қолдана алмайды. Пəннің маңызды бөлігін дұрыс қолданбайды, өздігінен түзете алмайтын елеулі нақты қателіктерге жол береді, берілген тапсырма мазмұны бойынша қосымша сұрақтарға дұрыс жауап жазылмаған. Тапсырмалар шешімін жаза алмайды, тапсырмаларды жалпы түрде орындауында нормадан асатын қателіктер мен кемшіліктер болады.</w:t>
            </w:r>
          </w:p>
        </w:tc>
        <w:tc>
          <w:tcPr>
            <w:tcW w:w="1984" w:type="dxa"/>
            <w:tcBorders>
              <w:top w:val="single" w:sz="6" w:space="0" w:color="auto"/>
              <w:left w:val="single" w:sz="6" w:space="0" w:color="auto"/>
              <w:bottom w:val="single" w:sz="6" w:space="0" w:color="auto"/>
              <w:right w:val="single" w:sz="6" w:space="0" w:color="auto"/>
            </w:tcBorders>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Тапсырмаларды шешу үшін білімді, алгоритмдерді қолдана алмайды; қорытынды және нәтиже жасай алмайды. жауап жазу кезінде өрескел қателіктер жібереді, материалды игермеген. </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Қорытынды бақылау жүргізу қағидаларын жасай алмайды.</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p>
        </w:tc>
      </w:tr>
      <w:tr w:rsidR="0027688B" w:rsidRPr="002F3780" w:rsidTr="005E48FF">
        <w:trPr>
          <w:trHeight w:val="235"/>
        </w:trPr>
        <w:tc>
          <w:tcPr>
            <w:tcW w:w="1237" w:type="dxa"/>
            <w:tcBorders>
              <w:top w:val="single" w:sz="6" w:space="0" w:color="auto"/>
              <w:left w:val="single" w:sz="6" w:space="0" w:color="auto"/>
              <w:bottom w:val="nil"/>
              <w:right w:val="single" w:sz="6" w:space="0" w:color="auto"/>
            </w:tcBorders>
            <w:shd w:val="clear" w:color="auto" w:fill="DBE5F1"/>
            <w:hideMark/>
          </w:tcPr>
          <w:p w:rsidR="0027688B" w:rsidRPr="002F3780" w:rsidRDefault="0027688B" w:rsidP="005E48FF">
            <w:pPr>
              <w:spacing w:line="256" w:lineRule="auto"/>
              <w:rPr>
                <w:rFonts w:ascii="Times New Roman" w:eastAsia="Times New Roman" w:hAnsi="Times New Roman" w:cs="Times New Roman"/>
                <w:sz w:val="18"/>
                <w:szCs w:val="18"/>
                <w:lang w:val="kk-KZ" w:eastAsia="ru-RU"/>
              </w:rPr>
            </w:pPr>
          </w:p>
        </w:tc>
        <w:tc>
          <w:tcPr>
            <w:tcW w:w="1741" w:type="dxa"/>
            <w:tcBorders>
              <w:top w:val="single" w:sz="6" w:space="0" w:color="auto"/>
              <w:left w:val="single" w:sz="6" w:space="0" w:color="auto"/>
              <w:bottom w:val="nil"/>
              <w:right w:val="single" w:sz="6" w:space="0" w:color="auto"/>
            </w:tcBorders>
            <w:shd w:val="clear" w:color="auto" w:fill="DBE5F1"/>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Балл</w:t>
            </w:r>
          </w:p>
        </w:tc>
        <w:tc>
          <w:tcPr>
            <w:tcW w:w="12899" w:type="dxa"/>
            <w:gridSpan w:val="5"/>
            <w:tcBorders>
              <w:top w:val="single" w:sz="6" w:space="0" w:color="auto"/>
              <w:left w:val="single" w:sz="6" w:space="0" w:color="auto"/>
              <w:bottom w:val="single" w:sz="6" w:space="0" w:color="auto"/>
              <w:right w:val="outset" w:sz="6" w:space="0" w:color="auto"/>
            </w:tcBorders>
            <w:shd w:val="clear" w:color="auto" w:fill="DBE5F1"/>
            <w:hideMark/>
          </w:tcPr>
          <w:p w:rsidR="0027688B" w:rsidRPr="002F3780" w:rsidRDefault="0027688B" w:rsidP="005E48FF">
            <w:pPr>
              <w:spacing w:after="0" w:line="240" w:lineRule="auto"/>
              <w:jc w:val="center"/>
              <w:rPr>
                <w:rFonts w:ascii="Times New Roman" w:eastAsia="Times New Roman" w:hAnsi="Times New Roman" w:cs="Times New Roman"/>
                <w:b/>
                <w:bCs/>
                <w:sz w:val="18"/>
                <w:szCs w:val="18"/>
                <w:lang w:eastAsia="ru-RU"/>
              </w:rPr>
            </w:pPr>
            <w:r w:rsidRPr="002F3780">
              <w:rPr>
                <w:rFonts w:ascii="Times New Roman" w:eastAsia="Times New Roman" w:hAnsi="Times New Roman" w:cs="Times New Roman"/>
                <w:b/>
                <w:bCs/>
                <w:sz w:val="18"/>
                <w:szCs w:val="18"/>
                <w:lang w:eastAsia="ru-RU"/>
              </w:rPr>
              <w:t>ДЕСКРИПТОРЛАР</w:t>
            </w:r>
          </w:p>
        </w:tc>
      </w:tr>
      <w:tr w:rsidR="0027688B" w:rsidRPr="002F3780" w:rsidTr="005E48FF">
        <w:trPr>
          <w:trHeight w:val="125"/>
        </w:trPr>
        <w:tc>
          <w:tcPr>
            <w:tcW w:w="1237" w:type="dxa"/>
            <w:vMerge w:val="restart"/>
            <w:tcBorders>
              <w:top w:val="nil"/>
              <w:left w:val="single" w:sz="6" w:space="0" w:color="auto"/>
              <w:bottom w:val="nil"/>
              <w:right w:val="single" w:sz="6" w:space="0" w:color="auto"/>
            </w:tcBorders>
            <w:shd w:val="clear" w:color="auto" w:fill="DBE5F1"/>
            <w:hideMark/>
          </w:tcPr>
          <w:p w:rsidR="0027688B" w:rsidRPr="002F3780" w:rsidRDefault="0027688B" w:rsidP="005E48FF">
            <w:pPr>
              <w:spacing w:after="0" w:line="240" w:lineRule="auto"/>
              <w:ind w:left="-9"/>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w:t>
            </w:r>
          </w:p>
        </w:tc>
        <w:tc>
          <w:tcPr>
            <w:tcW w:w="1741" w:type="dxa"/>
            <w:vMerge w:val="restart"/>
            <w:tcBorders>
              <w:top w:val="nil"/>
              <w:left w:val="single" w:sz="6" w:space="0" w:color="auto"/>
              <w:bottom w:val="nil"/>
              <w:right w:val="single" w:sz="6" w:space="0" w:color="auto"/>
            </w:tcBorders>
            <w:shd w:val="clear" w:color="auto" w:fill="DBE5F1"/>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60466A">
              <w:rPr>
                <w:rFonts w:ascii="Calibri" w:eastAsia="Calibri" w:hAnsi="Calibri" w:cs="Times New Roman"/>
                <w:noProof/>
                <w:sz w:val="18"/>
                <w:szCs w:val="18"/>
                <w:lang w:eastAsia="ru-RU"/>
              </w:rPr>
              <w:pict>
                <v:line id="_x0000_s1033" style="position:absolute;left:0;text-align:left;z-index:251661312;visibility:visible;mso-position-horizontal-relative:text;mso-position-vertical-relative:text;mso-width-relative:margin;mso-height-relative:margin" from="1.8pt,-14.95pt" to="110.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" strokecolor="windowText" strokeweight=".5pt">
                  <v:stroke joinstyle="miter"/>
                </v:line>
              </w:pict>
            </w:r>
          </w:p>
          <w:p w:rsidR="0027688B" w:rsidRPr="002F3780" w:rsidRDefault="0027688B" w:rsidP="005E48FF">
            <w:pPr>
              <w:spacing w:after="0" w:line="240" w:lineRule="auto"/>
              <w:ind w:left="181"/>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Критерий</w:t>
            </w:r>
            <w:r w:rsidRPr="002F3780">
              <w:rPr>
                <w:rFonts w:ascii="Times New Roman" w:eastAsia="Times New Roman" w:hAnsi="Times New Roman" w:cs="Times New Roman"/>
                <w:b/>
                <w:bCs/>
                <w:sz w:val="18"/>
                <w:szCs w:val="18"/>
                <w:lang w:val="kk-KZ" w:eastAsia="ru-RU"/>
              </w:rPr>
              <w:t>і</w:t>
            </w:r>
            <w:r w:rsidRPr="002F3780">
              <w:rPr>
                <w:rFonts w:ascii="Times New Roman" w:eastAsia="Times New Roman" w:hAnsi="Times New Roman" w:cs="Times New Roman"/>
                <w:b/>
                <w:bCs/>
                <w:sz w:val="18"/>
                <w:szCs w:val="18"/>
                <w:lang w:eastAsia="ru-RU"/>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w:t>
            </w:r>
            <w:r w:rsidRPr="002F3780">
              <w:rPr>
                <w:rFonts w:ascii="Times New Roman" w:eastAsia="Times New Roman" w:hAnsi="Times New Roman" w:cs="Times New Roman"/>
                <w:b/>
                <w:bCs/>
                <w:sz w:val="18"/>
                <w:szCs w:val="18"/>
                <w:lang w:val="kk-KZ" w:eastAsia="ru-RU"/>
              </w:rPr>
              <w:t>Өте жақсы</w:t>
            </w:r>
            <w:r w:rsidRPr="002F3780">
              <w:rPr>
                <w:rFonts w:ascii="Times New Roman" w:eastAsia="Times New Roman" w:hAnsi="Times New Roman" w:cs="Times New Roman"/>
                <w:b/>
                <w:bCs/>
                <w:sz w:val="18"/>
                <w:szCs w:val="18"/>
                <w:lang w:eastAsia="ru-RU"/>
              </w:rPr>
              <w:t>» </w:t>
            </w:r>
            <w:r w:rsidRPr="002F3780">
              <w:rPr>
                <w:rFonts w:ascii="Times New Roman" w:eastAsia="Times New Roman" w:hAnsi="Times New Roman" w:cs="Times New Roman"/>
                <w:sz w:val="18"/>
                <w:szCs w:val="18"/>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w:t>
            </w:r>
            <w:r w:rsidRPr="002F3780">
              <w:rPr>
                <w:rFonts w:ascii="Times New Roman" w:eastAsia="Times New Roman" w:hAnsi="Times New Roman" w:cs="Times New Roman"/>
                <w:b/>
                <w:bCs/>
                <w:sz w:val="18"/>
                <w:szCs w:val="18"/>
                <w:lang w:val="kk-KZ" w:eastAsia="ru-RU"/>
              </w:rPr>
              <w:t>Жақсы</w:t>
            </w:r>
            <w:r w:rsidRPr="002F3780">
              <w:rPr>
                <w:rFonts w:ascii="Times New Roman" w:eastAsia="Times New Roman" w:hAnsi="Times New Roman" w:cs="Times New Roman"/>
                <w:b/>
                <w:bCs/>
                <w:sz w:val="18"/>
                <w:szCs w:val="18"/>
                <w:lang w:eastAsia="ru-RU"/>
              </w:rPr>
              <w:t>» </w:t>
            </w:r>
            <w:r w:rsidRPr="002F3780">
              <w:rPr>
                <w:rFonts w:ascii="Times New Roman" w:eastAsia="Times New Roman" w:hAnsi="Times New Roman" w:cs="Times New Roman"/>
                <w:sz w:val="18"/>
                <w:szCs w:val="18"/>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w:t>
            </w:r>
            <w:r w:rsidRPr="002F3780">
              <w:rPr>
                <w:rFonts w:ascii="Times New Roman" w:eastAsia="Times New Roman" w:hAnsi="Times New Roman" w:cs="Times New Roman"/>
                <w:b/>
                <w:bCs/>
                <w:sz w:val="18"/>
                <w:szCs w:val="18"/>
                <w:lang w:val="kk-KZ" w:eastAsia="ru-RU"/>
              </w:rPr>
              <w:t>Қанағаттанарлық</w:t>
            </w:r>
            <w:r w:rsidRPr="002F3780">
              <w:rPr>
                <w:rFonts w:ascii="Times New Roman" w:eastAsia="Times New Roman" w:hAnsi="Times New Roman" w:cs="Times New Roman"/>
                <w:b/>
                <w:bCs/>
                <w:sz w:val="18"/>
                <w:szCs w:val="18"/>
                <w:lang w:eastAsia="ru-RU"/>
              </w:rPr>
              <w:t>»</w:t>
            </w:r>
            <w:r w:rsidRPr="002F3780">
              <w:rPr>
                <w:rFonts w:ascii="Times New Roman" w:eastAsia="Times New Roman" w:hAnsi="Times New Roman" w:cs="Times New Roman"/>
                <w:sz w:val="18"/>
                <w:szCs w:val="18"/>
                <w:lang w:eastAsia="ru-RU"/>
              </w:rPr>
              <w:t> </w:t>
            </w:r>
          </w:p>
        </w:tc>
        <w:tc>
          <w:tcPr>
            <w:tcW w:w="4536" w:type="dxa"/>
            <w:gridSpan w:val="2"/>
            <w:tcBorders>
              <w:top w:val="single" w:sz="6" w:space="0" w:color="auto"/>
              <w:left w:val="single" w:sz="6" w:space="0" w:color="auto"/>
              <w:bottom w:val="single" w:sz="6" w:space="0" w:color="auto"/>
              <w:right w:val="single" w:sz="6" w:space="0" w:color="auto"/>
            </w:tcBorders>
            <w:shd w:val="clear" w:color="auto" w:fill="D9E2F3"/>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«Қанағаттанарлықсыз»</w:t>
            </w:r>
            <w:r w:rsidRPr="002F3780">
              <w:rPr>
                <w:rFonts w:ascii="Times New Roman" w:eastAsia="Times New Roman" w:hAnsi="Times New Roman" w:cs="Times New Roman"/>
                <w:sz w:val="18"/>
                <w:szCs w:val="18"/>
                <w:lang w:eastAsia="ru-RU"/>
              </w:rPr>
              <w:t> </w:t>
            </w:r>
          </w:p>
        </w:tc>
      </w:tr>
      <w:tr w:rsidR="0027688B" w:rsidRPr="002F3780" w:rsidTr="005E48FF">
        <w:trPr>
          <w:trHeight w:val="279"/>
        </w:trPr>
        <w:tc>
          <w:tcPr>
            <w:tcW w:w="1237" w:type="dxa"/>
            <w:vMerge/>
            <w:tcBorders>
              <w:top w:val="nil"/>
              <w:left w:val="single" w:sz="6" w:space="0" w:color="auto"/>
              <w:bottom w:val="nil"/>
              <w:right w:val="single" w:sz="6" w:space="0" w:color="auto"/>
            </w:tcBorders>
            <w:vAlign w:val="center"/>
            <w:hideMark/>
          </w:tcPr>
          <w:p w:rsidR="0027688B" w:rsidRPr="002F3780" w:rsidRDefault="0027688B" w:rsidP="005E48FF">
            <w:pPr>
              <w:spacing w:after="0" w:line="256" w:lineRule="auto"/>
              <w:rPr>
                <w:rFonts w:ascii="Times New Roman" w:eastAsia="Times New Roman" w:hAnsi="Times New Roman" w:cs="Times New Roman"/>
                <w:sz w:val="18"/>
                <w:szCs w:val="18"/>
                <w:lang w:eastAsia="ru-RU"/>
              </w:rPr>
            </w:pPr>
          </w:p>
        </w:tc>
        <w:tc>
          <w:tcPr>
            <w:tcW w:w="1741" w:type="dxa"/>
            <w:vMerge/>
            <w:tcBorders>
              <w:top w:val="nil"/>
              <w:left w:val="single" w:sz="6" w:space="0" w:color="auto"/>
              <w:bottom w:val="nil"/>
              <w:right w:val="single" w:sz="6" w:space="0" w:color="auto"/>
            </w:tcBorders>
            <w:vAlign w:val="center"/>
            <w:hideMark/>
          </w:tcPr>
          <w:p w:rsidR="0027688B" w:rsidRPr="002F3780" w:rsidRDefault="0027688B" w:rsidP="005E48FF">
            <w:pPr>
              <w:spacing w:after="0" w:line="256" w:lineRule="auto"/>
              <w:rPr>
                <w:rFonts w:ascii="Times New Roman" w:eastAsia="Times New Roman" w:hAnsi="Times New Roman" w:cs="Times New Roman"/>
                <w:sz w:val="18"/>
                <w:szCs w:val="18"/>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  90-100 % % (36-40 балл)</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  70-89% (28-35 балл)</w:t>
            </w:r>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50-69% (20-27 балл)</w:t>
            </w:r>
          </w:p>
        </w:tc>
        <w:tc>
          <w:tcPr>
            <w:tcW w:w="2552" w:type="dxa"/>
            <w:tcBorders>
              <w:top w:val="single" w:sz="6" w:space="0" w:color="auto"/>
              <w:left w:val="single" w:sz="6" w:space="0" w:color="auto"/>
              <w:bottom w:val="single" w:sz="6" w:space="0" w:color="auto"/>
              <w:right w:val="single" w:sz="6" w:space="0" w:color="auto"/>
            </w:tcBorders>
            <w:shd w:val="clear" w:color="auto" w:fill="D9E2F3"/>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25-49% (10-19 балл)</w:t>
            </w:r>
          </w:p>
        </w:tc>
        <w:tc>
          <w:tcPr>
            <w:tcW w:w="1984" w:type="dxa"/>
            <w:tcBorders>
              <w:top w:val="single" w:sz="6" w:space="0" w:color="auto"/>
              <w:left w:val="single" w:sz="6" w:space="0" w:color="auto"/>
              <w:bottom w:val="single" w:sz="6" w:space="0" w:color="auto"/>
              <w:right w:val="single" w:sz="6" w:space="0" w:color="auto"/>
            </w:tcBorders>
            <w:shd w:val="clear" w:color="auto" w:fill="D9E2F3"/>
            <w:hideMark/>
          </w:tcPr>
          <w:p w:rsidR="0027688B" w:rsidRPr="002F3780" w:rsidRDefault="0027688B" w:rsidP="005E48FF">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0-24% (0-9 балл)</w:t>
            </w:r>
          </w:p>
        </w:tc>
      </w:tr>
      <w:tr w:rsidR="0027688B" w:rsidRPr="0027688B" w:rsidTr="005E48FF">
        <w:trPr>
          <w:trHeight w:val="252"/>
        </w:trPr>
        <w:tc>
          <w:tcPr>
            <w:tcW w:w="1237" w:type="dxa"/>
            <w:tcBorders>
              <w:top w:val="single" w:sz="6" w:space="0" w:color="auto"/>
              <w:left w:val="single" w:sz="6" w:space="0" w:color="auto"/>
              <w:bottom w:val="outset" w:sz="6" w:space="0" w:color="auto"/>
              <w:right w:val="single" w:sz="6" w:space="0" w:color="auto"/>
            </w:tcBorders>
            <w:hideMark/>
          </w:tcPr>
          <w:p w:rsidR="0027688B" w:rsidRPr="002F3780" w:rsidRDefault="0027688B" w:rsidP="005E48FF">
            <w:pPr>
              <w:spacing w:after="0" w:line="240" w:lineRule="auto"/>
              <w:textAlignment w:val="baseline"/>
              <w:rPr>
                <w:rFonts w:ascii="Times New Roman" w:eastAsia="Times New Roman" w:hAnsi="Times New Roman" w:cs="Times New Roman"/>
                <w:b/>
                <w:bCs/>
                <w:sz w:val="18"/>
                <w:szCs w:val="18"/>
                <w:lang w:val="kk-KZ" w:eastAsia="ru-RU"/>
              </w:rPr>
            </w:pPr>
            <w:r w:rsidRPr="002F3780">
              <w:rPr>
                <w:rFonts w:ascii="Times New Roman" w:eastAsia="Times New Roman" w:hAnsi="Times New Roman" w:cs="Times New Roman"/>
                <w:b/>
                <w:bCs/>
                <w:sz w:val="18"/>
                <w:szCs w:val="18"/>
                <w:lang w:val="kk-KZ" w:eastAsia="ru-RU"/>
              </w:rPr>
              <w:t>3 сұрақ</w:t>
            </w:r>
          </w:p>
          <w:p w:rsidR="0027688B" w:rsidRPr="002F3780" w:rsidRDefault="0027688B" w:rsidP="005E48FF">
            <w:pPr>
              <w:spacing w:after="0" w:line="240" w:lineRule="auto"/>
              <w:textAlignment w:val="baseline"/>
              <w:rPr>
                <w:rFonts w:ascii="Times New Roman" w:eastAsia="Times New Roman" w:hAnsi="Times New Roman" w:cs="Times New Roman"/>
                <w:b/>
                <w:bCs/>
                <w:sz w:val="18"/>
                <w:szCs w:val="18"/>
                <w:lang w:eastAsia="ru-RU"/>
              </w:rPr>
            </w:pPr>
            <w:r w:rsidRPr="002F3780">
              <w:rPr>
                <w:rFonts w:ascii="Times New Roman" w:eastAsia="QOVFH+ArialMT" w:hAnsi="Times New Roman" w:cs="Times New Roman"/>
                <w:b/>
                <w:bCs/>
                <w:sz w:val="18"/>
                <w:szCs w:val="18"/>
                <w:lang w:val="kk-KZ"/>
              </w:rPr>
              <w:t>40 балл</w:t>
            </w:r>
          </w:p>
        </w:tc>
        <w:tc>
          <w:tcPr>
            <w:tcW w:w="1741" w:type="dxa"/>
            <w:tcBorders>
              <w:top w:val="single" w:sz="6" w:space="0" w:color="auto"/>
              <w:left w:val="single" w:sz="6" w:space="0" w:color="auto"/>
              <w:bottom w:val="single" w:sz="6" w:space="0" w:color="auto"/>
              <w:right w:val="single" w:sz="6" w:space="0" w:color="auto"/>
            </w:tcBorders>
            <w:hideMark/>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eastAsia="ru-RU"/>
              </w:rPr>
              <w:t>Таңдалғанәдістеменіңұсынылғанпрактикал</w:t>
            </w:r>
            <w:r w:rsidRPr="002F3780">
              <w:rPr>
                <w:rFonts w:ascii="Times New Roman" w:eastAsia="Times New Roman" w:hAnsi="Times New Roman" w:cs="Times New Roman"/>
                <w:sz w:val="18"/>
                <w:szCs w:val="18"/>
                <w:lang w:eastAsia="ru-RU"/>
              </w:rPr>
              <w:lastRenderedPageBreak/>
              <w:t>ық</w:t>
            </w:r>
            <w:r w:rsidRPr="002F3780">
              <w:rPr>
                <w:rFonts w:ascii="Times New Roman" w:eastAsia="Times New Roman" w:hAnsi="Times New Roman" w:cs="Times New Roman"/>
                <w:sz w:val="18"/>
                <w:szCs w:val="18"/>
                <w:lang w:val="kk-KZ" w:eastAsia="ru-RU"/>
              </w:rPr>
              <w:t xml:space="preserve">және лабораториялық </w:t>
            </w:r>
            <w:r w:rsidRPr="002F3780">
              <w:rPr>
                <w:rFonts w:ascii="Times New Roman" w:eastAsia="Times New Roman" w:hAnsi="Times New Roman" w:cs="Times New Roman"/>
                <w:sz w:val="18"/>
                <w:szCs w:val="18"/>
                <w:lang w:eastAsia="ru-RU"/>
              </w:rPr>
              <w:t>тапсырмағақолданылуынбағалаужәнеталдау, алынғаннәтиженінегіздеу</w:t>
            </w:r>
          </w:p>
        </w:tc>
        <w:tc>
          <w:tcPr>
            <w:tcW w:w="3118" w:type="dxa"/>
            <w:tcBorders>
              <w:top w:val="single" w:sz="6" w:space="0" w:color="auto"/>
              <w:left w:val="single" w:sz="6" w:space="0" w:color="auto"/>
              <w:bottom w:val="single" w:sz="6" w:space="0" w:color="auto"/>
              <w:right w:val="single" w:sz="6" w:space="0" w:color="auto"/>
            </w:tcBorders>
            <w:hideMark/>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lastRenderedPageBreak/>
              <w:t xml:space="preserve">Белгілі бір тақырып бойынша əдістер мен технологияларды интеграциялау, </w:t>
            </w:r>
            <w:r w:rsidRPr="002F3780">
              <w:rPr>
                <w:rFonts w:ascii="Times New Roman" w:eastAsia="Times New Roman" w:hAnsi="Times New Roman" w:cs="Times New Roman"/>
                <w:sz w:val="18"/>
                <w:szCs w:val="18"/>
                <w:lang w:val="kk-KZ" w:eastAsia="ru-RU"/>
              </w:rPr>
              <w:lastRenderedPageBreak/>
              <w:t xml:space="preserve">негіздеу жəне талдау, жауапты құрылымдау, </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Ақпараттық коммуникациялық технологиялар мен теорияны интеграциялауы және талдауы нақты, жоғары деңгейде.</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Тұжырымдарды талдау қабілетінің болуы, жауаптар мысалдармен жəне көрнекі материалдармен, оның ішінде білім алушының өз тəжірибесінен суреттеледі</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Анализдер мен басқа да зерттеулер нәтижелерін еркін баяндайды және өте күрделі ситуациялық тапсырмаларды шешеді;</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Ғылыми ұстанымды және қолданылған әдістеме мен технологияны дәйекті, қисынды және дұрыс негіздейді, </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Лабораториялық және инструментальдік зерттеулерді жоғары ғылыми-әдістемелік деңгейде орындай алатынын көрсете алады.</w:t>
            </w:r>
          </w:p>
        </w:tc>
        <w:tc>
          <w:tcPr>
            <w:tcW w:w="2835" w:type="dxa"/>
            <w:tcBorders>
              <w:top w:val="single" w:sz="6" w:space="0" w:color="auto"/>
              <w:left w:val="single" w:sz="6" w:space="0" w:color="auto"/>
              <w:bottom w:val="single" w:sz="6" w:space="0" w:color="auto"/>
              <w:right w:val="single" w:sz="6" w:space="0" w:color="auto"/>
            </w:tcBorders>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lastRenderedPageBreak/>
              <w:t xml:space="preserve">Білімдерін практикалық және лабораториялық тапсырмаға </w:t>
            </w:r>
            <w:r w:rsidRPr="002F3780">
              <w:rPr>
                <w:rFonts w:ascii="Times New Roman" w:eastAsia="Times New Roman" w:hAnsi="Times New Roman" w:cs="Times New Roman"/>
                <w:sz w:val="18"/>
                <w:szCs w:val="18"/>
                <w:lang w:val="kk-KZ" w:eastAsia="ru-RU"/>
              </w:rPr>
              <w:lastRenderedPageBreak/>
              <w:t>қолдану барысында елеусіз қателіктер жібереді, ғылыми-техникалық терминдерді қолдануы нақты емес.</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Ақпараттық коммуникациялық технологиялар мен теорияны интеграциялауы және талдауы нақты емес.</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Лабораториялық және инструментальдік зерттеулерді жоғары ғылыми-әдістемелік деңгейде орындауында елеусіз қателіктері кездеседі.</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p>
        </w:tc>
        <w:tc>
          <w:tcPr>
            <w:tcW w:w="2410" w:type="dxa"/>
            <w:tcBorders>
              <w:top w:val="single" w:sz="6" w:space="0" w:color="auto"/>
              <w:left w:val="single" w:sz="6" w:space="0" w:color="auto"/>
              <w:bottom w:val="single" w:sz="6" w:space="0" w:color="auto"/>
              <w:right w:val="single" w:sz="6" w:space="0" w:color="auto"/>
            </w:tcBorders>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lastRenderedPageBreak/>
              <w:t xml:space="preserve">Қарастырылып отырған ғылыми құбылыстардың </w:t>
            </w:r>
            <w:r w:rsidRPr="002F3780">
              <w:rPr>
                <w:rFonts w:ascii="Times New Roman" w:eastAsia="Times New Roman" w:hAnsi="Times New Roman" w:cs="Times New Roman"/>
                <w:sz w:val="18"/>
                <w:szCs w:val="18"/>
                <w:lang w:val="kk-KZ" w:eastAsia="ru-RU"/>
              </w:rPr>
              <w:lastRenderedPageBreak/>
              <w:t>заңдылықтары мен принциптерінің үстірт негіздемесі, оқу бағдарламасына сəйкес материалдың негізгі көлемін оның дербес көбеюіндегі қиындықтармен жəне жетекші сұрақтардың талабымен əлсіз қолдану.</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Ақпараттық коммуникациялық технологиялар мен теорияны интеграциялауы және талдауы әлсіз.</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Практикалық және инструментальдік зерттеулерді жоғары ғылыми-әдістемелік деңгейде орындауы әлсіз.</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p>
        </w:tc>
        <w:tc>
          <w:tcPr>
            <w:tcW w:w="2552" w:type="dxa"/>
            <w:tcBorders>
              <w:top w:val="single" w:sz="6" w:space="0" w:color="auto"/>
              <w:left w:val="single" w:sz="6" w:space="0" w:color="auto"/>
              <w:bottom w:val="single" w:sz="6" w:space="0" w:color="auto"/>
              <w:right w:val="single" w:sz="6" w:space="0" w:color="auto"/>
            </w:tcBorders>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lastRenderedPageBreak/>
              <w:t xml:space="preserve">Ақпараттық коммуникациялық технологиялар мен теорияны </w:t>
            </w:r>
            <w:r w:rsidRPr="002F3780">
              <w:rPr>
                <w:rFonts w:ascii="Times New Roman" w:eastAsia="Times New Roman" w:hAnsi="Times New Roman" w:cs="Times New Roman"/>
                <w:sz w:val="18"/>
                <w:szCs w:val="18"/>
                <w:lang w:val="kk-KZ" w:eastAsia="ru-RU"/>
              </w:rPr>
              <w:lastRenderedPageBreak/>
              <w:t>интеграциялауы және талдауы өте әлсіз және түсініксіз</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Лабораториялық және инструментальдік зерттеулерді жоғары ғылыми-әдістемелік деңгейде орындауы да өте әлсіз және түсініксіз.</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Тапсырма өрескел қателіктермен орындалады, сұрақтарға жауаптарды дұрыс бере  алмайды, тұжырымдамалық материалдар мен дәлелдерді нашар пайдаланылды.</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p>
        </w:tc>
        <w:tc>
          <w:tcPr>
            <w:tcW w:w="1984" w:type="dxa"/>
            <w:tcBorders>
              <w:top w:val="single" w:sz="6" w:space="0" w:color="auto"/>
              <w:left w:val="single" w:sz="6" w:space="0" w:color="auto"/>
              <w:bottom w:val="single" w:sz="6" w:space="0" w:color="auto"/>
              <w:right w:val="single" w:sz="6" w:space="0" w:color="auto"/>
            </w:tcBorders>
          </w:tcPr>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lastRenderedPageBreak/>
              <w:t xml:space="preserve">Мысалдар келтіруде, көрнекі материалдарды </w:t>
            </w:r>
            <w:r w:rsidRPr="002F3780">
              <w:rPr>
                <w:rFonts w:ascii="Times New Roman" w:eastAsia="Times New Roman" w:hAnsi="Times New Roman" w:cs="Times New Roman"/>
                <w:sz w:val="18"/>
                <w:szCs w:val="18"/>
                <w:lang w:val="kk-KZ" w:eastAsia="ru-RU"/>
              </w:rPr>
              <w:lastRenderedPageBreak/>
              <w:t xml:space="preserve">қолдануда </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ақпараттық коммуникациялық технологиялар мен теорияны интеграциялауы мен жоқ, қолдану қабілетінің болмауы; </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Тапсырманы орындай алмаған, қойылған сұрақтарға жауаптар жоқ, талдау материалдары мен құралдарды пайдалана алмайды.</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Қорытынды бақылау жүргізу қағидаларын жасай алмайды.</w:t>
            </w:r>
          </w:p>
          <w:p w:rsidR="0027688B" w:rsidRPr="002F3780" w:rsidRDefault="0027688B" w:rsidP="005E48FF">
            <w:pPr>
              <w:spacing w:after="0" w:line="240" w:lineRule="auto"/>
              <w:textAlignment w:val="baseline"/>
              <w:rPr>
                <w:rFonts w:ascii="Times New Roman" w:eastAsia="Times New Roman" w:hAnsi="Times New Roman" w:cs="Times New Roman"/>
                <w:sz w:val="18"/>
                <w:szCs w:val="18"/>
                <w:lang w:val="kk-KZ" w:eastAsia="ru-RU"/>
              </w:rPr>
            </w:pPr>
          </w:p>
        </w:tc>
      </w:tr>
    </w:tbl>
    <w:p w:rsidR="0027688B" w:rsidRPr="00686938" w:rsidRDefault="0027688B" w:rsidP="00674193">
      <w:pPr>
        <w:widowControl w:val="0"/>
        <w:tabs>
          <w:tab w:val="left" w:pos="2119"/>
        </w:tabs>
        <w:autoSpaceDE w:val="0"/>
        <w:autoSpaceDN w:val="0"/>
        <w:spacing w:after="0" w:line="240" w:lineRule="auto"/>
        <w:ind w:right="624"/>
        <w:jc w:val="center"/>
        <w:rPr>
          <w:rFonts w:ascii="Times New Roman" w:eastAsia="Times New Roman" w:hAnsi="Times New Roman"/>
          <w:sz w:val="24"/>
          <w:szCs w:val="24"/>
          <w:lang w:val="kk-KZ"/>
        </w:rPr>
      </w:pPr>
    </w:p>
    <w:p w:rsidR="00674193" w:rsidRPr="00A86774" w:rsidRDefault="00674193" w:rsidP="00674193">
      <w:pPr>
        <w:widowControl w:val="0"/>
        <w:autoSpaceDE w:val="0"/>
        <w:autoSpaceDN w:val="0"/>
        <w:spacing w:before="10" w:after="1" w:line="240" w:lineRule="auto"/>
        <w:rPr>
          <w:rFonts w:ascii="Times New Roman" w:eastAsia="Times New Roman" w:hAnsi="Times New Roman"/>
          <w:sz w:val="20"/>
          <w:szCs w:val="20"/>
          <w:lang w:val="kk-KZ"/>
        </w:rPr>
      </w:pPr>
    </w:p>
    <w:p w:rsidR="0027688B" w:rsidRPr="002F3780" w:rsidRDefault="0027688B" w:rsidP="0027688B">
      <w:pPr>
        <w:spacing w:after="0" w:line="240" w:lineRule="auto"/>
        <w:rPr>
          <w:rFonts w:ascii="Times New Roman" w:eastAsia="Calibri" w:hAnsi="Times New Roman" w:cs="Times New Roman"/>
          <w:sz w:val="18"/>
          <w:szCs w:val="18"/>
          <w:lang w:val="kk-KZ"/>
        </w:rPr>
      </w:pPr>
      <w:r w:rsidRPr="002F3780">
        <w:rPr>
          <w:rFonts w:ascii="Times New Roman" w:eastAsia="Calibri" w:hAnsi="Times New Roman" w:cs="Times New Roman"/>
          <w:sz w:val="18"/>
          <w:szCs w:val="18"/>
          <w:lang w:val="kk-KZ"/>
        </w:rPr>
        <w:t>Емтихан билеттері 3 сұрақтан тұрады. Дұрыс орындалған тапсырмалар үшін жалпы - 100 балл, оның ішінде бірінші сұраққа – 30 балл, екінші сұраққа - 30 балл, үшінші сұраққа - 40 балл.</w:t>
      </w:r>
    </w:p>
    <w:p w:rsidR="00674193" w:rsidRPr="00A86774" w:rsidRDefault="00674193" w:rsidP="00674193">
      <w:pPr>
        <w:spacing w:after="160" w:line="256" w:lineRule="auto"/>
        <w:rPr>
          <w:rFonts w:ascii="Times New Roman" w:eastAsia="Times New Roman" w:hAnsi="Times New Roman"/>
          <w:lang w:val="kk-KZ"/>
        </w:rPr>
      </w:pPr>
    </w:p>
    <w:p w:rsidR="00674193" w:rsidRPr="00A86774" w:rsidRDefault="00674193" w:rsidP="00674193">
      <w:pPr>
        <w:widowControl w:val="0"/>
        <w:autoSpaceDE w:val="0"/>
        <w:autoSpaceDN w:val="0"/>
        <w:spacing w:after="0" w:line="240" w:lineRule="auto"/>
        <w:ind w:right="621"/>
        <w:jc w:val="center"/>
        <w:rPr>
          <w:rFonts w:ascii="Times New Roman" w:eastAsia="Times New Roman" w:hAnsi="Times New Roman"/>
          <w:b/>
          <w:lang w:val="kk-KZ"/>
        </w:rPr>
      </w:pPr>
    </w:p>
    <w:p w:rsidR="00674193" w:rsidRPr="00A86774" w:rsidRDefault="00674193" w:rsidP="00674193">
      <w:pPr>
        <w:widowControl w:val="0"/>
        <w:autoSpaceDE w:val="0"/>
        <w:autoSpaceDN w:val="0"/>
        <w:spacing w:before="10" w:after="0" w:line="240" w:lineRule="auto"/>
        <w:rPr>
          <w:rFonts w:ascii="Times New Roman" w:eastAsia="Times New Roman" w:hAnsi="Times New Roman"/>
          <w:b/>
          <w:sz w:val="21"/>
          <w:szCs w:val="24"/>
          <w:lang w:val="kk-KZ"/>
        </w:rPr>
      </w:pPr>
    </w:p>
    <w:p w:rsidR="0027688B" w:rsidRDefault="0027688B" w:rsidP="00674193">
      <w:pPr>
        <w:spacing w:after="0" w:line="240" w:lineRule="auto"/>
        <w:rPr>
          <w:rFonts w:ascii="Times New Roman" w:eastAsia="Times New Roman" w:hAnsi="Times New Roman"/>
          <w:lang w:val="kk-KZ"/>
        </w:rPr>
        <w:sectPr w:rsidR="0027688B" w:rsidSect="0027688B">
          <w:pgSz w:w="16840" w:h="11910" w:orient="landscape"/>
          <w:pgMar w:top="560" w:right="260" w:bottom="280" w:left="880" w:header="720" w:footer="720" w:gutter="0"/>
          <w:cols w:space="720"/>
          <w:docGrid w:linePitch="299"/>
        </w:sectPr>
      </w:pPr>
    </w:p>
    <w:p w:rsidR="00674193" w:rsidRPr="00A86774" w:rsidRDefault="00674193" w:rsidP="00674193">
      <w:pPr>
        <w:spacing w:after="0" w:line="240" w:lineRule="auto"/>
        <w:rPr>
          <w:rFonts w:ascii="Times New Roman" w:eastAsia="Times New Roman" w:hAnsi="Times New Roman"/>
          <w:lang w:val="kk-KZ"/>
        </w:rPr>
        <w:sectPr w:rsidR="00674193" w:rsidRPr="00A86774" w:rsidSect="0027688B">
          <w:type w:val="continuous"/>
          <w:pgSz w:w="16840" w:h="11910" w:orient="landscape"/>
          <w:pgMar w:top="560" w:right="260" w:bottom="280" w:left="880" w:header="720" w:footer="720" w:gutter="0"/>
          <w:cols w:space="720"/>
          <w:docGrid w:linePitch="299"/>
        </w:sectPr>
      </w:pPr>
    </w:p>
    <w:p w:rsidR="0027688B" w:rsidRPr="00BB7571" w:rsidRDefault="0027688B" w:rsidP="0027688B">
      <w:pPr>
        <w:spacing w:after="0" w:line="240" w:lineRule="auto"/>
        <w:ind w:firstLine="709"/>
        <w:jc w:val="both"/>
        <w:rPr>
          <w:rFonts w:ascii="Times New Roman" w:hAnsi="Times New Roman" w:cs="Times New Roman"/>
          <w:b/>
          <w:bCs/>
          <w:sz w:val="24"/>
          <w:szCs w:val="24"/>
          <w:lang w:val="kk-KZ"/>
        </w:rPr>
      </w:pPr>
      <w:r w:rsidRPr="00BB7571">
        <w:rPr>
          <w:rFonts w:ascii="Times New Roman" w:hAnsi="Times New Roman" w:cs="Times New Roman"/>
          <w:b/>
          <w:bCs/>
          <w:sz w:val="24"/>
          <w:szCs w:val="24"/>
          <w:lang w:val="kk-KZ"/>
        </w:rPr>
        <w:lastRenderedPageBreak/>
        <w:t>Емтиханға дайындыққа арналған әдебиеттер:</w:t>
      </w:r>
    </w:p>
    <w:p w:rsidR="0027688B" w:rsidRPr="00BB7571" w:rsidRDefault="0027688B" w:rsidP="0027688B">
      <w:pPr>
        <w:spacing w:after="0" w:line="240" w:lineRule="auto"/>
        <w:ind w:firstLine="709"/>
        <w:jc w:val="both"/>
        <w:rPr>
          <w:rFonts w:ascii="Times New Roman" w:hAnsi="Times New Roman" w:cs="Times New Roman"/>
          <w:b/>
          <w:bCs/>
          <w:sz w:val="24"/>
          <w:szCs w:val="24"/>
          <w:lang w:val="kk-KZ"/>
        </w:rPr>
      </w:pPr>
    </w:p>
    <w:p w:rsidR="0027688B" w:rsidRPr="00BB7571" w:rsidRDefault="0027688B" w:rsidP="0027688B">
      <w:pPr>
        <w:numPr>
          <w:ilvl w:val="0"/>
          <w:numId w:val="3"/>
        </w:numPr>
        <w:pBdr>
          <w:top w:val="nil"/>
          <w:left w:val="nil"/>
          <w:bottom w:val="nil"/>
          <w:right w:val="nil"/>
          <w:between w:val="nil"/>
        </w:pBdr>
        <w:tabs>
          <w:tab w:val="left" w:pos="318"/>
        </w:tabs>
        <w:spacing w:after="0" w:line="240" w:lineRule="auto"/>
        <w:jc w:val="both"/>
        <w:rPr>
          <w:rFonts w:ascii="Times New Roman" w:hAnsi="Times New Roman" w:cs="Times New Roman"/>
          <w:color w:val="000000"/>
          <w:sz w:val="24"/>
          <w:szCs w:val="24"/>
          <w:lang w:val="kk-KZ"/>
        </w:rPr>
      </w:pPr>
      <w:r w:rsidRPr="00BB7571">
        <w:rPr>
          <w:rFonts w:ascii="Times New Roman" w:hAnsi="Times New Roman" w:cs="Times New Roman"/>
          <w:color w:val="000000"/>
          <w:sz w:val="24"/>
          <w:szCs w:val="24"/>
          <w:lang w:val="kk-KZ"/>
        </w:rPr>
        <w:t>Н.Торманов, Н.Т. Абылайханова «Биологиядан білім берудің инновациялық әдістемелері» - Алматы: «Қазақ университеті» 2013ж. 7 тарау, 131-150 б.</w:t>
      </w:r>
    </w:p>
    <w:p w:rsidR="0027688B" w:rsidRPr="00BB7571" w:rsidRDefault="0027688B" w:rsidP="0027688B">
      <w:pPr>
        <w:numPr>
          <w:ilvl w:val="0"/>
          <w:numId w:val="3"/>
        </w:numPr>
        <w:pBdr>
          <w:top w:val="nil"/>
          <w:left w:val="nil"/>
          <w:bottom w:val="nil"/>
          <w:right w:val="nil"/>
          <w:between w:val="nil"/>
        </w:pBdr>
        <w:tabs>
          <w:tab w:val="left" w:pos="318"/>
        </w:tabs>
        <w:spacing w:after="0" w:line="240" w:lineRule="auto"/>
        <w:jc w:val="both"/>
        <w:rPr>
          <w:rFonts w:ascii="Times New Roman" w:hAnsi="Times New Roman" w:cs="Times New Roman"/>
          <w:color w:val="000000"/>
          <w:sz w:val="24"/>
          <w:szCs w:val="24"/>
        </w:rPr>
      </w:pPr>
      <w:proofErr w:type="spellStart"/>
      <w:r w:rsidRPr="00BB7571">
        <w:rPr>
          <w:rFonts w:ascii="Times New Roman" w:hAnsi="Times New Roman" w:cs="Times New Roman"/>
          <w:color w:val="000000"/>
          <w:sz w:val="24"/>
          <w:szCs w:val="24"/>
        </w:rPr>
        <w:t>Н.Торманов</w:t>
      </w:r>
      <w:proofErr w:type="spellEnd"/>
      <w:r w:rsidRPr="00BB7571">
        <w:rPr>
          <w:rFonts w:ascii="Times New Roman" w:hAnsi="Times New Roman" w:cs="Times New Roman"/>
          <w:color w:val="000000"/>
          <w:sz w:val="24"/>
          <w:szCs w:val="24"/>
        </w:rPr>
        <w:t xml:space="preserve">, </w:t>
      </w:r>
      <w:proofErr w:type="spellStart"/>
      <w:r w:rsidRPr="00BB7571">
        <w:rPr>
          <w:rFonts w:ascii="Times New Roman" w:hAnsi="Times New Roman" w:cs="Times New Roman"/>
          <w:color w:val="000000"/>
          <w:sz w:val="24"/>
          <w:szCs w:val="24"/>
        </w:rPr>
        <w:t>Уршеева</w:t>
      </w:r>
      <w:proofErr w:type="spellEnd"/>
      <w:r w:rsidRPr="00BB7571">
        <w:rPr>
          <w:rFonts w:ascii="Times New Roman" w:hAnsi="Times New Roman" w:cs="Times New Roman"/>
          <w:color w:val="000000"/>
          <w:sz w:val="24"/>
          <w:szCs w:val="24"/>
        </w:rPr>
        <w:t xml:space="preserve"> Б.И. «</w:t>
      </w:r>
      <w:proofErr w:type="spellStart"/>
      <w:r w:rsidRPr="00BB7571">
        <w:rPr>
          <w:rFonts w:ascii="Times New Roman" w:hAnsi="Times New Roman" w:cs="Times New Roman"/>
          <w:color w:val="000000"/>
          <w:sz w:val="24"/>
          <w:szCs w:val="24"/>
        </w:rPr>
        <w:t>Биологияны</w:t>
      </w:r>
      <w:proofErr w:type="spellEnd"/>
      <w:r w:rsidRPr="00BB7571">
        <w:rPr>
          <w:rFonts w:ascii="Times New Roman" w:hAnsi="Times New Roman" w:cs="Times New Roman"/>
          <w:color w:val="000000"/>
          <w:sz w:val="24"/>
          <w:szCs w:val="24"/>
        </w:rPr>
        <w:t xml:space="preserve"> оқытудың әдістемелік кешенінің нұсқауы» - </w:t>
      </w:r>
      <w:proofErr w:type="spellStart"/>
      <w:r w:rsidRPr="00BB7571">
        <w:rPr>
          <w:rFonts w:ascii="Times New Roman" w:hAnsi="Times New Roman" w:cs="Times New Roman"/>
          <w:color w:val="000000"/>
          <w:sz w:val="24"/>
          <w:szCs w:val="24"/>
        </w:rPr>
        <w:t>Алматы</w:t>
      </w:r>
      <w:proofErr w:type="spellEnd"/>
      <w:r w:rsidRPr="00BB7571">
        <w:rPr>
          <w:rFonts w:ascii="Times New Roman" w:hAnsi="Times New Roman" w:cs="Times New Roman"/>
          <w:color w:val="000000"/>
          <w:sz w:val="24"/>
          <w:szCs w:val="24"/>
        </w:rPr>
        <w:t>, - 2014ж. 58-76 б.</w:t>
      </w:r>
    </w:p>
    <w:p w:rsidR="0027688B" w:rsidRPr="00BB7571" w:rsidRDefault="0027688B" w:rsidP="0027688B">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sidRPr="00BB7571">
        <w:rPr>
          <w:rFonts w:ascii="Times New Roman" w:hAnsi="Times New Roman" w:cs="Times New Roman"/>
          <w:color w:val="000000"/>
          <w:sz w:val="24"/>
          <w:szCs w:val="24"/>
        </w:rPr>
        <w:t>Хищанскии</w:t>
      </w:r>
      <w:proofErr w:type="spellEnd"/>
      <w:r w:rsidRPr="00BB7571">
        <w:rPr>
          <w:rFonts w:ascii="Times New Roman" w:hAnsi="Times New Roman" w:cs="Times New Roman"/>
          <w:color w:val="000000"/>
          <w:sz w:val="24"/>
          <w:szCs w:val="24"/>
        </w:rPr>
        <w:t xml:space="preserve"> Н.В. О </w:t>
      </w:r>
      <w:proofErr w:type="spellStart"/>
      <w:r w:rsidRPr="00BB7571">
        <w:rPr>
          <w:rFonts w:ascii="Times New Roman" w:hAnsi="Times New Roman" w:cs="Times New Roman"/>
          <w:color w:val="000000"/>
          <w:sz w:val="24"/>
          <w:szCs w:val="24"/>
        </w:rPr>
        <w:t>системно-синергической</w:t>
      </w:r>
      <w:proofErr w:type="spellEnd"/>
      <w:r w:rsidRPr="00BB7571">
        <w:rPr>
          <w:rFonts w:ascii="Times New Roman" w:hAnsi="Times New Roman" w:cs="Times New Roman"/>
          <w:color w:val="000000"/>
          <w:sz w:val="24"/>
          <w:szCs w:val="24"/>
        </w:rPr>
        <w:t xml:space="preserve"> подходе в решении развивающего обучения, Санкт-Петербург, - 2015 г. 13-15 б.</w:t>
      </w:r>
    </w:p>
    <w:p w:rsidR="0027688B" w:rsidRPr="00BB7571" w:rsidRDefault="0027688B" w:rsidP="0027688B">
      <w:pPr>
        <w:numPr>
          <w:ilvl w:val="0"/>
          <w:numId w:val="3"/>
        </w:numPr>
        <w:pBdr>
          <w:top w:val="nil"/>
          <w:left w:val="nil"/>
          <w:bottom w:val="nil"/>
          <w:right w:val="nil"/>
          <w:between w:val="nil"/>
        </w:pBdr>
        <w:tabs>
          <w:tab w:val="left" w:pos="318"/>
        </w:tabs>
        <w:spacing w:after="0" w:line="240" w:lineRule="auto"/>
        <w:jc w:val="both"/>
        <w:rPr>
          <w:rFonts w:ascii="Times New Roman" w:hAnsi="Times New Roman" w:cs="Times New Roman"/>
          <w:color w:val="000000"/>
          <w:sz w:val="24"/>
          <w:szCs w:val="24"/>
        </w:rPr>
      </w:pPr>
      <w:proofErr w:type="spellStart"/>
      <w:r w:rsidRPr="00BB7571">
        <w:rPr>
          <w:rFonts w:ascii="Times New Roman" w:hAnsi="Times New Roman" w:cs="Times New Roman"/>
          <w:color w:val="000000"/>
          <w:sz w:val="24"/>
          <w:szCs w:val="24"/>
        </w:rPr>
        <w:t>Садвакасова</w:t>
      </w:r>
      <w:proofErr w:type="spellEnd"/>
      <w:r w:rsidRPr="00BB7571">
        <w:rPr>
          <w:rFonts w:ascii="Times New Roman" w:hAnsi="Times New Roman" w:cs="Times New Roman"/>
          <w:color w:val="000000"/>
          <w:sz w:val="24"/>
          <w:szCs w:val="24"/>
        </w:rPr>
        <w:t xml:space="preserve"> З. М. Педагогический менеджмент. </w:t>
      </w:r>
      <w:proofErr w:type="spellStart"/>
      <w:r w:rsidRPr="00BB7571">
        <w:rPr>
          <w:rFonts w:ascii="Times New Roman" w:hAnsi="Times New Roman" w:cs="Times New Roman"/>
          <w:color w:val="000000"/>
          <w:sz w:val="24"/>
          <w:szCs w:val="24"/>
        </w:rPr>
        <w:t>Учебне</w:t>
      </w:r>
      <w:proofErr w:type="spellEnd"/>
      <w:r w:rsidRPr="00BB7571">
        <w:rPr>
          <w:rFonts w:ascii="Times New Roman" w:hAnsi="Times New Roman" w:cs="Times New Roman"/>
          <w:color w:val="000000"/>
          <w:sz w:val="24"/>
          <w:szCs w:val="24"/>
        </w:rPr>
        <w:t xml:space="preserve"> пособие. 2-е изд</w:t>
      </w:r>
      <w:proofErr w:type="gramStart"/>
      <w:r w:rsidRPr="00BB7571">
        <w:rPr>
          <w:rFonts w:ascii="Times New Roman" w:hAnsi="Times New Roman" w:cs="Times New Roman"/>
          <w:color w:val="000000"/>
          <w:sz w:val="24"/>
          <w:szCs w:val="24"/>
        </w:rPr>
        <w:t>.д</w:t>
      </w:r>
      <w:proofErr w:type="gramEnd"/>
      <w:r w:rsidRPr="00BB7571">
        <w:rPr>
          <w:rFonts w:ascii="Times New Roman" w:hAnsi="Times New Roman" w:cs="Times New Roman"/>
          <w:color w:val="000000"/>
          <w:sz w:val="24"/>
          <w:szCs w:val="24"/>
        </w:rPr>
        <w:t xml:space="preserve">оп. – </w:t>
      </w:r>
      <w:proofErr w:type="spellStart"/>
      <w:r w:rsidRPr="00BB7571">
        <w:rPr>
          <w:rFonts w:ascii="Times New Roman" w:hAnsi="Times New Roman" w:cs="Times New Roman"/>
          <w:color w:val="000000"/>
          <w:sz w:val="24"/>
          <w:szCs w:val="24"/>
        </w:rPr>
        <w:t>Алматы</w:t>
      </w:r>
      <w:proofErr w:type="spellEnd"/>
      <w:r w:rsidRPr="00BB7571">
        <w:rPr>
          <w:rFonts w:ascii="Times New Roman" w:hAnsi="Times New Roman" w:cs="Times New Roman"/>
          <w:color w:val="000000"/>
          <w:sz w:val="24"/>
          <w:szCs w:val="24"/>
        </w:rPr>
        <w:t xml:space="preserve">. – 2012г. - 187 </w:t>
      </w:r>
      <w:proofErr w:type="spellStart"/>
      <w:r w:rsidRPr="00BB7571">
        <w:rPr>
          <w:rFonts w:ascii="Times New Roman" w:hAnsi="Times New Roman" w:cs="Times New Roman"/>
          <w:color w:val="000000"/>
          <w:sz w:val="24"/>
          <w:szCs w:val="24"/>
        </w:rPr>
        <w:t>c</w:t>
      </w:r>
      <w:proofErr w:type="spellEnd"/>
      <w:r w:rsidRPr="00BB7571">
        <w:rPr>
          <w:rFonts w:ascii="Times New Roman" w:hAnsi="Times New Roman" w:cs="Times New Roman"/>
          <w:color w:val="000000"/>
          <w:sz w:val="24"/>
          <w:szCs w:val="24"/>
        </w:rPr>
        <w:t>.</w:t>
      </w:r>
    </w:p>
    <w:p w:rsidR="0027688B" w:rsidRPr="00BB7571" w:rsidRDefault="0027688B" w:rsidP="0027688B">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BB7571">
        <w:rPr>
          <w:rFonts w:ascii="Times New Roman" w:hAnsi="Times New Roman" w:cs="Times New Roman"/>
          <w:color w:val="000000"/>
          <w:sz w:val="24"/>
          <w:szCs w:val="24"/>
        </w:rPr>
        <w:t xml:space="preserve">Андреева Н.Д. Методика обучения биологии в современной школе. – Изд. 2-е, </w:t>
      </w:r>
      <w:proofErr w:type="spellStart"/>
      <w:r w:rsidRPr="00BB7571">
        <w:rPr>
          <w:rFonts w:ascii="Times New Roman" w:hAnsi="Times New Roman" w:cs="Times New Roman"/>
          <w:color w:val="000000"/>
          <w:sz w:val="24"/>
          <w:szCs w:val="24"/>
        </w:rPr>
        <w:t>испр</w:t>
      </w:r>
      <w:proofErr w:type="spellEnd"/>
      <w:r w:rsidRPr="00BB7571">
        <w:rPr>
          <w:rFonts w:ascii="Times New Roman" w:hAnsi="Times New Roman" w:cs="Times New Roman"/>
          <w:color w:val="000000"/>
          <w:sz w:val="24"/>
          <w:szCs w:val="24"/>
        </w:rPr>
        <w:t xml:space="preserve">. и доп. – М.: </w:t>
      </w:r>
      <w:proofErr w:type="spellStart"/>
      <w:r w:rsidRPr="00BB7571">
        <w:rPr>
          <w:rFonts w:ascii="Times New Roman" w:hAnsi="Times New Roman" w:cs="Times New Roman"/>
          <w:color w:val="000000"/>
          <w:sz w:val="24"/>
          <w:szCs w:val="24"/>
        </w:rPr>
        <w:t>Юрайт</w:t>
      </w:r>
      <w:proofErr w:type="spellEnd"/>
      <w:r w:rsidRPr="00BB7571">
        <w:rPr>
          <w:rFonts w:ascii="Times New Roman" w:hAnsi="Times New Roman" w:cs="Times New Roman"/>
          <w:color w:val="000000"/>
          <w:sz w:val="24"/>
          <w:szCs w:val="24"/>
        </w:rPr>
        <w:t>, - 2016г. - 295 с.</w:t>
      </w:r>
    </w:p>
    <w:p w:rsidR="0027688B" w:rsidRPr="00BB7571" w:rsidRDefault="0027688B" w:rsidP="0027688B">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sidRPr="00BB7571">
        <w:rPr>
          <w:rFonts w:ascii="Times New Roman" w:hAnsi="Times New Roman" w:cs="Times New Roman"/>
          <w:color w:val="000000"/>
          <w:sz w:val="24"/>
          <w:szCs w:val="24"/>
        </w:rPr>
        <w:t>О.И.Можаева</w:t>
      </w:r>
      <w:proofErr w:type="spellEnd"/>
      <w:r w:rsidRPr="00BB7571">
        <w:rPr>
          <w:rFonts w:ascii="Times New Roman" w:hAnsi="Times New Roman" w:cs="Times New Roman"/>
          <w:color w:val="000000"/>
          <w:sz w:val="24"/>
          <w:szCs w:val="24"/>
        </w:rPr>
        <w:t xml:space="preserve">, </w:t>
      </w:r>
      <w:proofErr w:type="spellStart"/>
      <w:r w:rsidRPr="00BB7571">
        <w:rPr>
          <w:rFonts w:ascii="Times New Roman" w:hAnsi="Times New Roman" w:cs="Times New Roman"/>
          <w:color w:val="000000"/>
          <w:sz w:val="24"/>
          <w:szCs w:val="24"/>
        </w:rPr>
        <w:t>А.С.Шилибекова</w:t>
      </w:r>
      <w:proofErr w:type="spellEnd"/>
      <w:r w:rsidRPr="00BB7571">
        <w:rPr>
          <w:rFonts w:ascii="Times New Roman" w:hAnsi="Times New Roman" w:cs="Times New Roman"/>
          <w:color w:val="000000"/>
          <w:sz w:val="24"/>
          <w:szCs w:val="24"/>
        </w:rPr>
        <w:t xml:space="preserve">, </w:t>
      </w:r>
      <w:proofErr w:type="spellStart"/>
      <w:r w:rsidRPr="00BB7571">
        <w:rPr>
          <w:rFonts w:ascii="Times New Roman" w:hAnsi="Times New Roman" w:cs="Times New Roman"/>
          <w:color w:val="000000"/>
          <w:sz w:val="24"/>
          <w:szCs w:val="24"/>
        </w:rPr>
        <w:t>Д.Б.Зиеденова</w:t>
      </w:r>
      <w:proofErr w:type="spellEnd"/>
      <w:r w:rsidRPr="00BB7571">
        <w:rPr>
          <w:rFonts w:ascii="Times New Roman" w:hAnsi="Times New Roman" w:cs="Times New Roman"/>
          <w:color w:val="000000"/>
          <w:sz w:val="24"/>
          <w:szCs w:val="24"/>
        </w:rPr>
        <w:t xml:space="preserve">. </w:t>
      </w:r>
      <w:proofErr w:type="spellStart"/>
      <w:r w:rsidRPr="00BB7571">
        <w:rPr>
          <w:rFonts w:ascii="Times New Roman" w:hAnsi="Times New Roman" w:cs="Times New Roman"/>
          <w:color w:val="000000"/>
          <w:sz w:val="24"/>
          <w:szCs w:val="24"/>
        </w:rPr>
        <w:t>Негізгі</w:t>
      </w:r>
      <w:proofErr w:type="spellEnd"/>
      <w:r w:rsidRPr="00BB7571">
        <w:rPr>
          <w:rFonts w:ascii="Times New Roman" w:hAnsi="Times New Roman" w:cs="Times New Roman"/>
          <w:color w:val="000000"/>
          <w:sz w:val="24"/>
          <w:szCs w:val="24"/>
        </w:rPr>
        <w:t xml:space="preserve"> және </w:t>
      </w:r>
      <w:proofErr w:type="spellStart"/>
      <w:r w:rsidRPr="00BB7571">
        <w:rPr>
          <w:rFonts w:ascii="Times New Roman" w:hAnsi="Times New Roman" w:cs="Times New Roman"/>
          <w:color w:val="000000"/>
          <w:sz w:val="24"/>
          <w:szCs w:val="24"/>
        </w:rPr>
        <w:t>жалпы</w:t>
      </w:r>
      <w:proofErr w:type="spellEnd"/>
      <w:r w:rsidRPr="00BB7571">
        <w:rPr>
          <w:rFonts w:ascii="Times New Roman" w:hAnsi="Times New Roman" w:cs="Times New Roman"/>
          <w:color w:val="000000"/>
          <w:sz w:val="24"/>
          <w:szCs w:val="24"/>
        </w:rPr>
        <w:t xml:space="preserve"> орта </w:t>
      </w:r>
      <w:proofErr w:type="spellStart"/>
      <w:r w:rsidRPr="00BB7571">
        <w:rPr>
          <w:rFonts w:ascii="Times New Roman" w:hAnsi="Times New Roman" w:cs="Times New Roman"/>
          <w:color w:val="000000"/>
          <w:sz w:val="24"/>
          <w:szCs w:val="24"/>
        </w:rPr>
        <w:t>мектеп</w:t>
      </w:r>
      <w:proofErr w:type="spellEnd"/>
      <w:r w:rsidRPr="00BB7571">
        <w:rPr>
          <w:rFonts w:ascii="Times New Roman" w:hAnsi="Times New Roman" w:cs="Times New Roman"/>
          <w:color w:val="000000"/>
          <w:sz w:val="24"/>
          <w:szCs w:val="24"/>
        </w:rPr>
        <w:t xml:space="preserve"> мұғ</w:t>
      </w:r>
      <w:proofErr w:type="gramStart"/>
      <w:r w:rsidRPr="00BB7571">
        <w:rPr>
          <w:rFonts w:ascii="Times New Roman" w:hAnsi="Times New Roman" w:cs="Times New Roman"/>
          <w:color w:val="000000"/>
          <w:sz w:val="24"/>
          <w:szCs w:val="24"/>
        </w:rPr>
        <w:t>ал</w:t>
      </w:r>
      <w:proofErr w:type="gramEnd"/>
      <w:r w:rsidRPr="00BB7571">
        <w:rPr>
          <w:rFonts w:ascii="Times New Roman" w:hAnsi="Times New Roman" w:cs="Times New Roman"/>
          <w:color w:val="000000"/>
          <w:sz w:val="24"/>
          <w:szCs w:val="24"/>
        </w:rPr>
        <w:t xml:space="preserve">імдеріне арналған </w:t>
      </w:r>
      <w:proofErr w:type="spellStart"/>
      <w:r w:rsidRPr="00BB7571">
        <w:rPr>
          <w:rFonts w:ascii="Times New Roman" w:hAnsi="Times New Roman" w:cs="Times New Roman"/>
          <w:color w:val="000000"/>
          <w:sz w:val="24"/>
          <w:szCs w:val="24"/>
        </w:rPr>
        <w:t>критериалды</w:t>
      </w:r>
      <w:proofErr w:type="spellEnd"/>
      <w:r w:rsidRPr="00BB7571">
        <w:rPr>
          <w:rFonts w:ascii="Times New Roman" w:hAnsi="Times New Roman" w:cs="Times New Roman"/>
          <w:color w:val="000000"/>
          <w:sz w:val="24"/>
          <w:szCs w:val="24"/>
        </w:rPr>
        <w:t xml:space="preserve"> бағалау </w:t>
      </w:r>
      <w:proofErr w:type="spellStart"/>
      <w:r w:rsidRPr="00BB7571">
        <w:rPr>
          <w:rFonts w:ascii="Times New Roman" w:hAnsi="Times New Roman" w:cs="Times New Roman"/>
          <w:color w:val="000000"/>
          <w:sz w:val="24"/>
          <w:szCs w:val="24"/>
        </w:rPr>
        <w:t>бойынша</w:t>
      </w:r>
      <w:proofErr w:type="spellEnd"/>
      <w:r w:rsidRPr="00BB7571">
        <w:rPr>
          <w:rFonts w:ascii="Times New Roman" w:hAnsi="Times New Roman" w:cs="Times New Roman"/>
          <w:color w:val="000000"/>
          <w:sz w:val="24"/>
          <w:szCs w:val="24"/>
        </w:rPr>
        <w:t xml:space="preserve"> нұсқаулық: Оқ</w:t>
      </w:r>
      <w:proofErr w:type="gramStart"/>
      <w:r w:rsidRPr="00BB7571">
        <w:rPr>
          <w:rFonts w:ascii="Times New Roman" w:hAnsi="Times New Roman" w:cs="Times New Roman"/>
          <w:color w:val="000000"/>
          <w:sz w:val="24"/>
          <w:szCs w:val="24"/>
        </w:rPr>
        <w:t>у-</w:t>
      </w:r>
      <w:proofErr w:type="gramEnd"/>
      <w:r w:rsidRPr="00BB7571">
        <w:rPr>
          <w:rFonts w:ascii="Times New Roman" w:hAnsi="Times New Roman" w:cs="Times New Roman"/>
          <w:color w:val="000000"/>
          <w:sz w:val="24"/>
          <w:szCs w:val="24"/>
        </w:rPr>
        <w:t xml:space="preserve">әдістемелік құрал. – Астана: «Назарбаев </w:t>
      </w:r>
      <w:proofErr w:type="spellStart"/>
      <w:r w:rsidRPr="00BB7571">
        <w:rPr>
          <w:rFonts w:ascii="Times New Roman" w:hAnsi="Times New Roman" w:cs="Times New Roman"/>
          <w:color w:val="000000"/>
          <w:sz w:val="24"/>
          <w:szCs w:val="24"/>
        </w:rPr>
        <w:t>Зияткерлік</w:t>
      </w:r>
      <w:proofErr w:type="spellEnd"/>
      <w:r w:rsidRPr="00BB7571">
        <w:rPr>
          <w:rFonts w:ascii="Times New Roman" w:hAnsi="Times New Roman" w:cs="Times New Roman"/>
          <w:color w:val="000000"/>
          <w:sz w:val="24"/>
          <w:szCs w:val="24"/>
        </w:rPr>
        <w:t xml:space="preserve"> </w:t>
      </w:r>
      <w:proofErr w:type="spellStart"/>
      <w:r w:rsidRPr="00BB7571">
        <w:rPr>
          <w:rFonts w:ascii="Times New Roman" w:hAnsi="Times New Roman" w:cs="Times New Roman"/>
          <w:color w:val="000000"/>
          <w:sz w:val="24"/>
          <w:szCs w:val="24"/>
        </w:rPr>
        <w:t>мектептері</w:t>
      </w:r>
      <w:proofErr w:type="spellEnd"/>
      <w:r w:rsidRPr="00BB7571">
        <w:rPr>
          <w:rFonts w:ascii="Times New Roman" w:hAnsi="Times New Roman" w:cs="Times New Roman"/>
          <w:color w:val="000000"/>
          <w:sz w:val="24"/>
          <w:szCs w:val="24"/>
        </w:rPr>
        <w:t>» ДББҰ, - 2016ж. - 54 б.</w:t>
      </w:r>
    </w:p>
    <w:p w:rsidR="0027688B" w:rsidRPr="00BB7571" w:rsidRDefault="0027688B" w:rsidP="0027688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27688B" w:rsidRPr="00BB7571" w:rsidRDefault="0027688B" w:rsidP="0027688B">
      <w:pPr>
        <w:pBdr>
          <w:top w:val="nil"/>
          <w:left w:val="nil"/>
          <w:bottom w:val="nil"/>
          <w:right w:val="nil"/>
          <w:between w:val="nil"/>
        </w:pBdr>
        <w:spacing w:after="0"/>
        <w:rPr>
          <w:rFonts w:ascii="Times New Roman" w:hAnsi="Times New Roman" w:cs="Times New Roman"/>
          <w:i/>
          <w:color w:val="000000"/>
          <w:sz w:val="24"/>
          <w:szCs w:val="24"/>
        </w:rPr>
      </w:pPr>
      <w:r w:rsidRPr="00BB7571">
        <w:rPr>
          <w:rFonts w:ascii="Times New Roman" w:hAnsi="Times New Roman" w:cs="Times New Roman"/>
          <w:i/>
          <w:color w:val="000000"/>
          <w:sz w:val="24"/>
          <w:szCs w:val="24"/>
          <w:lang w:val="kk-KZ"/>
        </w:rPr>
        <w:t xml:space="preserve">                 </w:t>
      </w:r>
      <w:r w:rsidRPr="00BB7571">
        <w:rPr>
          <w:rFonts w:ascii="Times New Roman" w:hAnsi="Times New Roman" w:cs="Times New Roman"/>
          <w:i/>
          <w:color w:val="000000"/>
          <w:sz w:val="24"/>
          <w:szCs w:val="24"/>
        </w:rPr>
        <w:t xml:space="preserve">Интернет </w:t>
      </w:r>
      <w:proofErr w:type="spellStart"/>
      <w:r w:rsidRPr="00BB7571">
        <w:rPr>
          <w:rFonts w:ascii="Times New Roman" w:hAnsi="Times New Roman" w:cs="Times New Roman"/>
          <w:i/>
          <w:color w:val="000000"/>
          <w:sz w:val="24"/>
          <w:szCs w:val="24"/>
        </w:rPr>
        <w:t>ресурстары</w:t>
      </w:r>
      <w:proofErr w:type="spellEnd"/>
      <w:r w:rsidRPr="00BB7571">
        <w:rPr>
          <w:rFonts w:ascii="Times New Roman" w:hAnsi="Times New Roman" w:cs="Times New Roman"/>
          <w:i/>
          <w:color w:val="000000"/>
          <w:sz w:val="24"/>
          <w:szCs w:val="24"/>
        </w:rPr>
        <w:t>:</w:t>
      </w:r>
    </w:p>
    <w:p w:rsidR="0027688B" w:rsidRPr="00BB7571" w:rsidRDefault="0027688B" w:rsidP="0027688B">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hyperlink r:id="rId5">
        <w:r w:rsidRPr="00BB7571">
          <w:rPr>
            <w:rFonts w:ascii="Times New Roman" w:hAnsi="Times New Roman" w:cs="Times New Roman"/>
            <w:color w:val="0000FF"/>
            <w:sz w:val="24"/>
            <w:szCs w:val="24"/>
            <w:u w:val="single"/>
          </w:rPr>
          <w:t>https://online.zakon.kz/Document/?doc_id=36546343</w:t>
        </w:r>
      </w:hyperlink>
    </w:p>
    <w:p w:rsidR="0027688B" w:rsidRPr="00BB7571" w:rsidRDefault="0027688B" w:rsidP="0027688B">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hyperlink r:id="rId6">
        <w:r w:rsidRPr="00BB7571">
          <w:rPr>
            <w:rFonts w:ascii="Times New Roman" w:hAnsi="Times New Roman" w:cs="Times New Roman"/>
            <w:color w:val="0000FF"/>
            <w:sz w:val="24"/>
            <w:szCs w:val="24"/>
            <w:u w:val="single"/>
          </w:rPr>
          <w:t>https://www.kaznu.kz/kz/20521/page/</w:t>
        </w:r>
      </w:hyperlink>
    </w:p>
    <w:p w:rsidR="0027688B" w:rsidRPr="00BB7571" w:rsidRDefault="0027688B" w:rsidP="0027688B">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hyperlink r:id="rId7">
        <w:r w:rsidRPr="00BB7571">
          <w:rPr>
            <w:rFonts w:ascii="Times New Roman" w:hAnsi="Times New Roman" w:cs="Times New Roman"/>
            <w:color w:val="0000FF"/>
            <w:sz w:val="24"/>
            <w:szCs w:val="24"/>
            <w:u w:val="single"/>
          </w:rPr>
          <w:t>https://nis.edu.kz/kz/</w:t>
        </w:r>
      </w:hyperlink>
    </w:p>
    <w:p w:rsidR="0027688B" w:rsidRPr="00BB7571" w:rsidRDefault="0027688B" w:rsidP="0027688B">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hyperlink r:id="rId8">
        <w:r w:rsidRPr="00BB7571">
          <w:rPr>
            <w:rFonts w:ascii="Times New Roman" w:hAnsi="Times New Roman" w:cs="Times New Roman"/>
            <w:color w:val="0000FF"/>
            <w:sz w:val="24"/>
            <w:szCs w:val="24"/>
            <w:u w:val="single"/>
          </w:rPr>
          <w:t>http://qazan.info/wp-content/uploads/2019/11/</w:t>
        </w:r>
      </w:hyperlink>
    </w:p>
    <w:p w:rsidR="0027688B" w:rsidRPr="00BB7571" w:rsidRDefault="0027688B" w:rsidP="0027688B">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hyperlink r:id="rId9">
        <w:r w:rsidRPr="00BB7571">
          <w:rPr>
            <w:rFonts w:ascii="Times New Roman" w:hAnsi="Times New Roman" w:cs="Times New Roman"/>
            <w:color w:val="0000FF"/>
            <w:sz w:val="24"/>
            <w:szCs w:val="24"/>
            <w:u w:val="single"/>
          </w:rPr>
          <w:t>https://nao.kz/blogs/view/2/1085?lang=kz</w:t>
        </w:r>
      </w:hyperlink>
    </w:p>
    <w:p w:rsidR="0027688B" w:rsidRPr="00BB7571" w:rsidRDefault="0027688B" w:rsidP="0027688B">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hyperlink r:id="rId10" w:history="1">
        <w:r w:rsidRPr="00BB7571">
          <w:rPr>
            <w:rStyle w:val="a4"/>
            <w:rFonts w:ascii="Times New Roman" w:hAnsi="Times New Roman" w:cs="Times New Roman"/>
            <w:sz w:val="24"/>
            <w:szCs w:val="24"/>
          </w:rPr>
          <w:t>http://www.orleualmobl.kz/attachments/article/73/Sbornik_Konf_16.01.2018_jaratylystanu_2_cektsiya.pdf</w:t>
        </w:r>
      </w:hyperlink>
    </w:p>
    <w:p w:rsidR="0027688B" w:rsidRPr="00BB7571" w:rsidRDefault="0027688B" w:rsidP="0027688B">
      <w:pPr>
        <w:pStyle w:val="a3"/>
        <w:numPr>
          <w:ilvl w:val="0"/>
          <w:numId w:val="2"/>
        </w:numPr>
        <w:spacing w:after="0" w:line="240" w:lineRule="auto"/>
        <w:jc w:val="both"/>
        <w:rPr>
          <w:rFonts w:ascii="Times New Roman" w:hAnsi="Times New Roman" w:cs="Times New Roman"/>
          <w:b/>
          <w:bCs/>
          <w:sz w:val="24"/>
          <w:szCs w:val="24"/>
          <w:lang w:val="kk-KZ"/>
        </w:rPr>
      </w:pPr>
      <w:hyperlink r:id="rId11">
        <w:r w:rsidRPr="00BB7571">
          <w:rPr>
            <w:rFonts w:ascii="Times New Roman" w:hAnsi="Times New Roman" w:cs="Times New Roman"/>
            <w:color w:val="0000FF"/>
            <w:sz w:val="24"/>
            <w:szCs w:val="24"/>
            <w:u w:val="single"/>
          </w:rPr>
          <w:t>https://nis.edu.kz/kz/programs/</w:t>
        </w:r>
      </w:hyperlink>
    </w:p>
    <w:p w:rsidR="00674193" w:rsidRPr="00BB7571" w:rsidRDefault="00674193" w:rsidP="00674193">
      <w:pPr>
        <w:spacing w:after="0"/>
        <w:rPr>
          <w:rFonts w:ascii="Times New Roman" w:hAnsi="Times New Roman" w:cs="Times New Roman"/>
          <w:sz w:val="24"/>
          <w:szCs w:val="24"/>
          <w:lang w:val="kk-KZ"/>
        </w:rPr>
      </w:pPr>
    </w:p>
    <w:p w:rsidR="00BB7571" w:rsidRPr="00BB7571" w:rsidRDefault="00BB7571" w:rsidP="00674193">
      <w:pPr>
        <w:spacing w:after="0"/>
        <w:rPr>
          <w:rFonts w:ascii="Times New Roman" w:hAnsi="Times New Roman" w:cs="Times New Roman"/>
          <w:sz w:val="24"/>
          <w:szCs w:val="24"/>
          <w:lang w:val="kk-KZ"/>
        </w:rPr>
      </w:pPr>
    </w:p>
    <w:p w:rsidR="00BB7571" w:rsidRDefault="00BB7571" w:rsidP="00BB7571">
      <w:pPr>
        <w:spacing w:after="0" w:line="240" w:lineRule="auto"/>
        <w:jc w:val="both"/>
        <w:rPr>
          <w:rFonts w:ascii="Times New Roman" w:hAnsi="Times New Roman" w:cs="Times New Roman"/>
          <w:b/>
          <w:sz w:val="24"/>
          <w:szCs w:val="24"/>
          <w:lang w:val="kk-KZ"/>
        </w:rPr>
      </w:pPr>
      <w:r w:rsidRPr="00BB7571">
        <w:rPr>
          <w:rFonts w:ascii="Times New Roman" w:hAnsi="Times New Roman" w:cs="Times New Roman"/>
          <w:b/>
          <w:sz w:val="28"/>
          <w:szCs w:val="24"/>
          <w:lang w:val="kk-KZ"/>
        </w:rPr>
        <w:t xml:space="preserve">   </w:t>
      </w:r>
      <w:r w:rsidRPr="00BB7571">
        <w:rPr>
          <w:rFonts w:ascii="Times New Roman" w:hAnsi="Times New Roman" w:cs="Times New Roman"/>
          <w:b/>
          <w:szCs w:val="20"/>
          <w:lang w:val="kk-KZ"/>
        </w:rPr>
        <w:t>«Жаңартылған бағдарлама бойынша биологияны оқыту әдістемесі»</w:t>
      </w:r>
      <w:r>
        <w:rPr>
          <w:rFonts w:ascii="Times New Roman" w:hAnsi="Times New Roman" w:cs="Times New Roman"/>
          <w:b/>
          <w:szCs w:val="20"/>
          <w:lang w:val="kk-KZ"/>
        </w:rPr>
        <w:t xml:space="preserve"> </w:t>
      </w:r>
      <w:r w:rsidRPr="00BE27BF">
        <w:rPr>
          <w:rFonts w:ascii="Times New Roman" w:hAnsi="Times New Roman" w:cs="Times New Roman"/>
          <w:b/>
          <w:sz w:val="24"/>
          <w:szCs w:val="24"/>
          <w:lang w:val="kk-KZ"/>
        </w:rPr>
        <w:t>пәнін мына ережелермен бағаланылады:</w:t>
      </w:r>
    </w:p>
    <w:p w:rsidR="00BB7571" w:rsidRPr="00BE27BF" w:rsidRDefault="00BB7571" w:rsidP="00BB7571">
      <w:pPr>
        <w:spacing w:after="0" w:line="240" w:lineRule="auto"/>
        <w:jc w:val="both"/>
        <w:rPr>
          <w:rFonts w:ascii="Times New Roman" w:hAnsi="Times New Roman" w:cs="Times New Roman"/>
          <w:b/>
          <w:i/>
          <w:sz w:val="24"/>
          <w:szCs w:val="24"/>
          <w:u w:val="single"/>
          <w:lang w:val="kk-KZ"/>
        </w:rPr>
      </w:pPr>
    </w:p>
    <w:tbl>
      <w:tblPr>
        <w:tblW w:w="101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80"/>
        <w:gridCol w:w="1567"/>
        <w:gridCol w:w="1276"/>
        <w:gridCol w:w="1418"/>
        <w:gridCol w:w="4110"/>
        <w:gridCol w:w="1134"/>
      </w:tblGrid>
      <w:tr w:rsidR="00BB7571" w:rsidRPr="00BE27BF" w:rsidTr="00BB7571">
        <w:trPr>
          <w:trHeight w:val="530"/>
        </w:trPr>
        <w:tc>
          <w:tcPr>
            <w:tcW w:w="4941" w:type="dxa"/>
            <w:gridSpan w:val="4"/>
            <w:tcBorders>
              <w:top w:val="single" w:sz="4" w:space="0" w:color="000000"/>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 xml:space="preserve">Оқу жетістіктерін есептеудің баллдық-рейтингтік </w:t>
            </w:r>
          </w:p>
          <w:p w:rsidR="00BB7571" w:rsidRPr="00BE27BF" w:rsidRDefault="00BB7571" w:rsidP="005E48FF">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 xml:space="preserve">әріптік бағалау жүйесі </w:t>
            </w:r>
          </w:p>
        </w:tc>
        <w:tc>
          <w:tcPr>
            <w:tcW w:w="5244" w:type="dxa"/>
            <w:gridSpan w:val="2"/>
            <w:tcBorders>
              <w:top w:val="single" w:sz="4" w:space="0" w:color="000000"/>
              <w:left w:val="single" w:sz="4" w:space="0" w:color="000000"/>
              <w:right w:val="single" w:sz="4" w:space="0" w:color="000000"/>
            </w:tcBorders>
            <w:shd w:val="clear" w:color="auto" w:fill="auto"/>
          </w:tcPr>
          <w:p w:rsidR="00BB7571" w:rsidRPr="00BE27BF" w:rsidRDefault="00BB7571" w:rsidP="00BB7571">
            <w:pPr>
              <w:spacing w:after="0" w:line="240" w:lineRule="auto"/>
              <w:ind w:left="-257" w:firstLine="257"/>
              <w:jc w:val="both"/>
              <w:rPr>
                <w:rFonts w:ascii="Times New Roman" w:hAnsi="Times New Roman" w:cs="Times New Roman"/>
                <w:bCs/>
                <w:sz w:val="24"/>
                <w:szCs w:val="24"/>
              </w:rPr>
            </w:pPr>
            <w:r w:rsidRPr="00BE27BF">
              <w:rPr>
                <w:rFonts w:ascii="Times New Roman" w:hAnsi="Times New Roman" w:cs="Times New Roman"/>
                <w:bCs/>
                <w:sz w:val="24"/>
                <w:szCs w:val="24"/>
                <w:lang w:val="kk-KZ"/>
              </w:rPr>
              <w:t xml:space="preserve">Бағалау әдістері </w:t>
            </w:r>
          </w:p>
        </w:tc>
      </w:tr>
      <w:tr w:rsidR="00BB7571" w:rsidRPr="00BE27BF" w:rsidTr="00BB7571">
        <w:trPr>
          <w:trHeight w:val="368"/>
        </w:trPr>
        <w:tc>
          <w:tcPr>
            <w:tcW w:w="680" w:type="dxa"/>
            <w:tcBorders>
              <w:top w:val="single" w:sz="4" w:space="0" w:color="000000"/>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 xml:space="preserve">Баға </w:t>
            </w:r>
          </w:p>
        </w:tc>
        <w:tc>
          <w:tcPr>
            <w:tcW w:w="1567" w:type="dxa"/>
            <w:tcBorders>
              <w:top w:val="single" w:sz="4" w:space="0" w:color="000000"/>
              <w:left w:val="single" w:sz="4" w:space="0" w:color="000000"/>
              <w:right w:val="single" w:sz="4" w:space="0" w:color="000000"/>
            </w:tcBorders>
            <w:shd w:val="clear" w:color="auto" w:fill="auto"/>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lang w:val="kk-KZ"/>
              </w:rPr>
              <w:t>Баллдардың сандық баламасы</w:t>
            </w:r>
          </w:p>
        </w:tc>
        <w:tc>
          <w:tcPr>
            <w:tcW w:w="1276" w:type="dxa"/>
            <w:tcBorders>
              <w:top w:val="single" w:sz="4" w:space="0" w:color="000000"/>
              <w:left w:val="single" w:sz="4" w:space="0" w:color="000000"/>
              <w:right w:val="single" w:sz="4" w:space="0" w:color="000000"/>
            </w:tcBorders>
            <w:shd w:val="clear" w:color="auto" w:fill="auto"/>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 xml:space="preserve">% </w:t>
            </w:r>
            <w:proofErr w:type="gramStart"/>
            <w:r w:rsidRPr="00BE27BF">
              <w:rPr>
                <w:rFonts w:ascii="Times New Roman" w:hAnsi="Times New Roman" w:cs="Times New Roman"/>
                <w:bCs/>
                <w:sz w:val="24"/>
                <w:szCs w:val="24"/>
                <w:lang w:val="kk-KZ"/>
              </w:rPr>
              <w:t>м</w:t>
            </w:r>
            <w:proofErr w:type="gramEnd"/>
            <w:r w:rsidRPr="00BE27BF">
              <w:rPr>
                <w:rFonts w:ascii="Times New Roman" w:hAnsi="Times New Roman" w:cs="Times New Roman"/>
                <w:bCs/>
                <w:sz w:val="24"/>
                <w:szCs w:val="24"/>
                <w:lang w:val="kk-KZ"/>
              </w:rPr>
              <w:t>әндегі баллдар</w:t>
            </w:r>
          </w:p>
        </w:tc>
        <w:tc>
          <w:tcPr>
            <w:tcW w:w="1418" w:type="dxa"/>
            <w:tcBorders>
              <w:top w:val="single" w:sz="4" w:space="0" w:color="000000"/>
              <w:left w:val="single" w:sz="4" w:space="0" w:color="000000"/>
              <w:right w:val="single" w:sz="4" w:space="0" w:color="000000"/>
            </w:tcBorders>
            <w:shd w:val="clear" w:color="auto" w:fill="auto"/>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lang w:val="kk-KZ"/>
              </w:rPr>
              <w:t>Дәстүрлі жүйедегі баға</w:t>
            </w:r>
          </w:p>
        </w:tc>
        <w:tc>
          <w:tcPr>
            <w:tcW w:w="5244" w:type="dxa"/>
            <w:gridSpan w:val="2"/>
            <w:vMerge w:val="restart"/>
            <w:tcBorders>
              <w:top w:val="single" w:sz="4" w:space="0" w:color="000000"/>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lang w:val="kk-KZ"/>
              </w:rPr>
            </w:pPr>
            <w:proofErr w:type="spellStart"/>
            <w:r w:rsidRPr="00BE27BF">
              <w:rPr>
                <w:rFonts w:ascii="Times New Roman" w:hAnsi="Times New Roman" w:cs="Times New Roman"/>
                <w:bCs/>
                <w:sz w:val="24"/>
                <w:szCs w:val="24"/>
              </w:rPr>
              <w:t>Критериалды</w:t>
            </w:r>
            <w:proofErr w:type="spellEnd"/>
            <w:r w:rsidRPr="00BE27BF">
              <w:rPr>
                <w:rFonts w:ascii="Times New Roman" w:hAnsi="Times New Roman" w:cs="Times New Roman"/>
                <w:bCs/>
                <w:sz w:val="24"/>
                <w:szCs w:val="24"/>
              </w:rPr>
              <w:t xml:space="preserve"> бағалау–</w:t>
            </w:r>
            <w:r w:rsidRPr="00BE27BF">
              <w:rPr>
                <w:rFonts w:ascii="Times New Roman" w:hAnsi="Times New Roman" w:cs="Times New Roman"/>
                <w:bCs/>
                <w:sz w:val="24"/>
                <w:szCs w:val="24"/>
                <w:lang w:val="kk-KZ"/>
              </w:rPr>
              <w:t xml:space="preserve"> </w:t>
            </w:r>
            <w:proofErr w:type="gramStart"/>
            <w:r w:rsidRPr="00BE27BF">
              <w:rPr>
                <w:rFonts w:ascii="Times New Roman" w:hAnsi="Times New Roman" w:cs="Times New Roman"/>
                <w:bCs/>
                <w:sz w:val="24"/>
                <w:szCs w:val="24"/>
                <w:lang w:val="kk-KZ"/>
              </w:rPr>
              <w:t>ай</w:t>
            </w:r>
            <w:proofErr w:type="gramEnd"/>
            <w:r w:rsidRPr="00BE27BF">
              <w:rPr>
                <w:rFonts w:ascii="Times New Roman" w:hAnsi="Times New Roman" w:cs="Times New Roman"/>
                <w:bCs/>
                <w:sz w:val="24"/>
                <w:szCs w:val="24"/>
                <w:lang w:val="kk-KZ"/>
              </w:rPr>
              <w:t>қын</w:t>
            </w:r>
            <w:r w:rsidRPr="00BE27BF">
              <w:rPr>
                <w:rFonts w:ascii="Times New Roman" w:hAnsi="Times New Roman" w:cs="Times New Roman"/>
                <w:bCs/>
                <w:sz w:val="24"/>
                <w:szCs w:val="24"/>
              </w:rPr>
              <w:t>әзірленгенкритерийлернегізіндеоқытудыңнақтықолжеткізілгеннәтижелеріноқытуд</w:t>
            </w:r>
            <w:r w:rsidRPr="00BE27BF">
              <w:rPr>
                <w:rFonts w:ascii="Times New Roman" w:hAnsi="Times New Roman" w:cs="Times New Roman"/>
                <w:bCs/>
                <w:sz w:val="24"/>
                <w:szCs w:val="24"/>
                <w:lang w:val="kk-KZ"/>
              </w:rPr>
              <w:t>ан</w:t>
            </w:r>
            <w:r w:rsidRPr="00BE27BF">
              <w:rPr>
                <w:rFonts w:ascii="Times New Roman" w:hAnsi="Times New Roman" w:cs="Times New Roman"/>
                <w:bCs/>
                <w:sz w:val="24"/>
                <w:szCs w:val="24"/>
              </w:rPr>
              <w:t>күтілетіннәтижелерімен</w:t>
            </w:r>
            <w:r w:rsidRPr="00BE27BF">
              <w:rPr>
                <w:rFonts w:ascii="Times New Roman" w:hAnsi="Times New Roman" w:cs="Times New Roman"/>
                <w:bCs/>
                <w:sz w:val="24"/>
                <w:szCs w:val="24"/>
                <w:lang w:val="kk-KZ"/>
              </w:rPr>
              <w:t>ара салмақтық</w:t>
            </w:r>
            <w:proofErr w:type="spellStart"/>
            <w:r w:rsidRPr="00BE27BF">
              <w:rPr>
                <w:rFonts w:ascii="Times New Roman" w:hAnsi="Times New Roman" w:cs="Times New Roman"/>
                <w:bCs/>
                <w:sz w:val="24"/>
                <w:szCs w:val="24"/>
              </w:rPr>
              <w:t>процесі</w:t>
            </w:r>
            <w:proofErr w:type="spellEnd"/>
            <w:r w:rsidRPr="00BE27BF">
              <w:rPr>
                <w:rFonts w:ascii="Times New Roman" w:hAnsi="Times New Roman" w:cs="Times New Roman"/>
                <w:bCs/>
                <w:sz w:val="24"/>
                <w:szCs w:val="24"/>
              </w:rPr>
              <w:t>. Формативтіжәнежиынтықбағалауғанегізделген</w:t>
            </w:r>
            <w:r w:rsidRPr="00BE27BF">
              <w:rPr>
                <w:rFonts w:ascii="Times New Roman" w:hAnsi="Times New Roman" w:cs="Times New Roman"/>
                <w:bCs/>
                <w:sz w:val="24"/>
                <w:szCs w:val="24"/>
                <w:lang w:val="kk-KZ"/>
              </w:rPr>
              <w:t>.</w:t>
            </w:r>
          </w:p>
          <w:p w:rsidR="00BB7571" w:rsidRPr="00BE27BF" w:rsidRDefault="00BB7571" w:rsidP="005E48FF">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 xml:space="preserve">Формативті бағалау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w:t>
            </w:r>
            <w:r w:rsidRPr="00BE27BF">
              <w:rPr>
                <w:rFonts w:ascii="Times New Roman" w:hAnsi="Times New Roman" w:cs="Times New Roman"/>
                <w:bCs/>
                <w:sz w:val="24"/>
                <w:szCs w:val="24"/>
                <w:lang w:val="kk-KZ"/>
              </w:rPr>
              <w:lastRenderedPageBreak/>
              <w:t>Алынған білім мен құзыреттілік бағаланады.</w:t>
            </w:r>
          </w:p>
          <w:p w:rsidR="00BB7571" w:rsidRPr="00BE27BF" w:rsidRDefault="00BB7571" w:rsidP="005E48FF">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 xml:space="preserve">Жиынтық бағалау – 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BE27BF">
              <w:rPr>
                <w:rFonts w:ascii="Times New Roman" w:hAnsi="Times New Roman" w:cs="Times New Roman"/>
                <w:bCs/>
                <w:sz w:val="24"/>
                <w:szCs w:val="24"/>
              </w:rPr>
              <w:t>Оқунәтижелерібағаланады</w:t>
            </w:r>
            <w:r w:rsidRPr="00BE27BF">
              <w:rPr>
                <w:rFonts w:ascii="Times New Roman" w:hAnsi="Times New Roman" w:cs="Times New Roman"/>
                <w:bCs/>
                <w:sz w:val="24"/>
                <w:szCs w:val="24"/>
                <w:lang w:val="kk-KZ"/>
              </w:rPr>
              <w:t>.</w:t>
            </w:r>
          </w:p>
        </w:tc>
      </w:tr>
      <w:tr w:rsidR="00BB7571" w:rsidRPr="00BE27BF" w:rsidTr="00BB7571">
        <w:trPr>
          <w:trHeight w:val="359"/>
        </w:trPr>
        <w:tc>
          <w:tcPr>
            <w:tcW w:w="680"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lang w:val="en-US"/>
              </w:rPr>
            </w:pPr>
            <w:r w:rsidRPr="00BE27BF">
              <w:rPr>
                <w:rFonts w:ascii="Times New Roman" w:hAnsi="Times New Roman" w:cs="Times New Roman"/>
                <w:sz w:val="24"/>
                <w:szCs w:val="24"/>
                <w:lang w:val="en-US"/>
              </w:rPr>
              <w:t>A</w:t>
            </w:r>
          </w:p>
        </w:tc>
        <w:tc>
          <w:tcPr>
            <w:tcW w:w="1567"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lang w:val="en-US"/>
              </w:rPr>
              <w:t>4</w:t>
            </w:r>
            <w:r w:rsidRPr="00BE27BF">
              <w:rPr>
                <w:rFonts w:ascii="Times New Roman" w:hAnsi="Times New Roman" w:cs="Times New Roman"/>
                <w:bCs/>
                <w:sz w:val="24"/>
                <w:szCs w:val="24"/>
              </w:rPr>
              <w:t>,0</w:t>
            </w:r>
          </w:p>
        </w:tc>
        <w:tc>
          <w:tcPr>
            <w:tcW w:w="1276"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lang w:val="en-US"/>
              </w:rPr>
              <w:t>95-100</w:t>
            </w:r>
          </w:p>
        </w:tc>
        <w:tc>
          <w:tcPr>
            <w:tcW w:w="1418" w:type="dxa"/>
            <w:vMerge w:val="restart"/>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Өте жақсы</w:t>
            </w:r>
          </w:p>
        </w:tc>
        <w:tc>
          <w:tcPr>
            <w:tcW w:w="5244" w:type="dxa"/>
            <w:gridSpan w:val="2"/>
            <w:vMerge/>
          </w:tcPr>
          <w:p w:rsidR="00BB7571" w:rsidRPr="00BE27BF" w:rsidRDefault="00BB7571" w:rsidP="005E48FF">
            <w:pPr>
              <w:spacing w:after="0" w:line="240" w:lineRule="auto"/>
              <w:jc w:val="both"/>
              <w:rPr>
                <w:rFonts w:ascii="Times New Roman" w:hAnsi="Times New Roman" w:cs="Times New Roman"/>
                <w:bCs/>
                <w:sz w:val="24"/>
                <w:szCs w:val="24"/>
              </w:rPr>
            </w:pPr>
          </w:p>
        </w:tc>
      </w:tr>
      <w:tr w:rsidR="00BB7571" w:rsidRPr="00BE27BF" w:rsidTr="00BB7571">
        <w:trPr>
          <w:trHeight w:val="359"/>
        </w:trPr>
        <w:tc>
          <w:tcPr>
            <w:tcW w:w="680"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en-US"/>
              </w:rPr>
              <w:t>A-</w:t>
            </w:r>
          </w:p>
        </w:tc>
        <w:tc>
          <w:tcPr>
            <w:tcW w:w="1567"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3,67</w:t>
            </w:r>
          </w:p>
        </w:tc>
        <w:tc>
          <w:tcPr>
            <w:tcW w:w="1276"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90-94</w:t>
            </w:r>
          </w:p>
        </w:tc>
        <w:tc>
          <w:tcPr>
            <w:tcW w:w="1418" w:type="dxa"/>
            <w:vMerge/>
          </w:tcPr>
          <w:p w:rsidR="00BB7571" w:rsidRPr="00BE27BF" w:rsidRDefault="00BB7571" w:rsidP="005E48FF">
            <w:pPr>
              <w:spacing w:after="0" w:line="240" w:lineRule="auto"/>
              <w:jc w:val="both"/>
              <w:rPr>
                <w:rFonts w:ascii="Times New Roman" w:hAnsi="Times New Roman" w:cs="Times New Roman"/>
                <w:bCs/>
                <w:sz w:val="24"/>
                <w:szCs w:val="24"/>
              </w:rPr>
            </w:pPr>
          </w:p>
        </w:tc>
        <w:tc>
          <w:tcPr>
            <w:tcW w:w="5244" w:type="dxa"/>
            <w:gridSpan w:val="2"/>
            <w:vMerge/>
          </w:tcPr>
          <w:p w:rsidR="00BB7571" w:rsidRPr="00BE27BF" w:rsidRDefault="00BB7571" w:rsidP="005E48FF">
            <w:pPr>
              <w:spacing w:after="0" w:line="240" w:lineRule="auto"/>
              <w:jc w:val="both"/>
              <w:rPr>
                <w:rFonts w:ascii="Times New Roman" w:hAnsi="Times New Roman" w:cs="Times New Roman"/>
                <w:bCs/>
                <w:sz w:val="24"/>
                <w:szCs w:val="24"/>
              </w:rPr>
            </w:pPr>
          </w:p>
        </w:tc>
      </w:tr>
      <w:tr w:rsidR="00BB7571" w:rsidRPr="00BE27BF" w:rsidTr="00BB7571">
        <w:trPr>
          <w:trHeight w:val="973"/>
        </w:trPr>
        <w:tc>
          <w:tcPr>
            <w:tcW w:w="680"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en-US"/>
              </w:rPr>
              <w:t>B+</w:t>
            </w:r>
          </w:p>
        </w:tc>
        <w:tc>
          <w:tcPr>
            <w:tcW w:w="1567"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3,33</w:t>
            </w:r>
          </w:p>
        </w:tc>
        <w:tc>
          <w:tcPr>
            <w:tcW w:w="1276"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85-89</w:t>
            </w:r>
          </w:p>
        </w:tc>
        <w:tc>
          <w:tcPr>
            <w:tcW w:w="1418" w:type="dxa"/>
            <w:vMerge w:val="restart"/>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 xml:space="preserve">Жақсы </w:t>
            </w:r>
          </w:p>
        </w:tc>
        <w:tc>
          <w:tcPr>
            <w:tcW w:w="5244" w:type="dxa"/>
            <w:gridSpan w:val="2"/>
            <w:vMerge/>
          </w:tcPr>
          <w:p w:rsidR="00BB7571" w:rsidRPr="00BE27BF" w:rsidRDefault="00BB7571" w:rsidP="005E48FF">
            <w:pPr>
              <w:spacing w:after="0" w:line="240" w:lineRule="auto"/>
              <w:jc w:val="both"/>
              <w:rPr>
                <w:rFonts w:ascii="Times New Roman" w:hAnsi="Times New Roman" w:cs="Times New Roman"/>
                <w:bCs/>
                <w:sz w:val="24"/>
                <w:szCs w:val="24"/>
              </w:rPr>
            </w:pPr>
          </w:p>
        </w:tc>
      </w:tr>
      <w:tr w:rsidR="00BB7571" w:rsidRPr="00BE27BF" w:rsidTr="00BB7571">
        <w:trPr>
          <w:trHeight w:val="215"/>
        </w:trPr>
        <w:tc>
          <w:tcPr>
            <w:tcW w:w="680"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en-US"/>
              </w:rPr>
              <w:lastRenderedPageBreak/>
              <w:t>B</w:t>
            </w:r>
          </w:p>
        </w:tc>
        <w:tc>
          <w:tcPr>
            <w:tcW w:w="1567"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3,0</w:t>
            </w:r>
          </w:p>
        </w:tc>
        <w:tc>
          <w:tcPr>
            <w:tcW w:w="1276"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80-84</w:t>
            </w:r>
          </w:p>
        </w:tc>
        <w:tc>
          <w:tcPr>
            <w:tcW w:w="1418" w:type="dxa"/>
            <w:vMerge/>
          </w:tcPr>
          <w:p w:rsidR="00BB7571" w:rsidRPr="00BE27BF" w:rsidRDefault="00BB7571" w:rsidP="005E48FF">
            <w:pPr>
              <w:spacing w:after="0" w:line="240" w:lineRule="auto"/>
              <w:jc w:val="both"/>
              <w:rPr>
                <w:rFonts w:ascii="Times New Roman" w:hAnsi="Times New Roman" w:cs="Times New Roman"/>
                <w:bCs/>
                <w:sz w:val="24"/>
                <w:szCs w:val="24"/>
              </w:rPr>
            </w:pPr>
          </w:p>
        </w:tc>
        <w:tc>
          <w:tcPr>
            <w:tcW w:w="4110" w:type="dxa"/>
            <w:tcBorders>
              <w:left w:val="single" w:sz="4" w:space="0" w:color="000000"/>
              <w:right w:val="single" w:sz="4" w:space="0" w:color="000000"/>
            </w:tcBorders>
            <w:shd w:val="clear" w:color="auto" w:fill="auto"/>
          </w:tcPr>
          <w:p w:rsidR="00BB7571" w:rsidRPr="00BE27BF" w:rsidRDefault="00BB7571" w:rsidP="005E48FF">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rPr>
              <w:t>Форматив</w:t>
            </w:r>
            <w:r w:rsidRPr="00BE27BF">
              <w:rPr>
                <w:rFonts w:ascii="Times New Roman" w:hAnsi="Times New Roman" w:cs="Times New Roman"/>
                <w:bCs/>
                <w:sz w:val="24"/>
                <w:szCs w:val="24"/>
                <w:lang w:val="kk-KZ"/>
              </w:rPr>
              <w:t>ті жәнежиынтық бағалау</w:t>
            </w:r>
          </w:p>
          <w:p w:rsidR="00BB7571" w:rsidRPr="00BE27BF" w:rsidRDefault="00BB7571" w:rsidP="005E48FF">
            <w:pPr>
              <w:spacing w:after="0" w:line="240" w:lineRule="auto"/>
              <w:jc w:val="both"/>
              <w:rPr>
                <w:rFonts w:ascii="Times New Roman" w:hAnsi="Times New Roman" w:cs="Times New Roman"/>
                <w:bCs/>
                <w:sz w:val="24"/>
                <w:szCs w:val="24"/>
                <w:lang w:val="kk-KZ"/>
              </w:rPr>
            </w:pPr>
          </w:p>
        </w:tc>
        <w:tc>
          <w:tcPr>
            <w:tcW w:w="1134" w:type="dxa"/>
            <w:tcBorders>
              <w:left w:val="single" w:sz="4" w:space="0" w:color="000000"/>
              <w:right w:val="single" w:sz="4" w:space="0" w:color="000000"/>
            </w:tcBorders>
            <w:shd w:val="clear" w:color="auto" w:fill="auto"/>
          </w:tcPr>
          <w:p w:rsidR="00BB7571" w:rsidRPr="00BE27BF" w:rsidRDefault="00BB7571" w:rsidP="005E48FF">
            <w:pPr>
              <w:spacing w:after="0" w:line="240" w:lineRule="auto"/>
              <w:jc w:val="both"/>
              <w:rPr>
                <w:rFonts w:ascii="Times New Roman" w:hAnsi="Times New Roman" w:cs="Times New Roman"/>
                <w:bCs/>
                <w:sz w:val="24"/>
                <w:szCs w:val="24"/>
                <w:u w:val="single"/>
                <w:lang w:val="kk-KZ"/>
              </w:rPr>
            </w:pPr>
            <w:r w:rsidRPr="00BE27BF">
              <w:rPr>
                <w:rFonts w:ascii="Times New Roman" w:hAnsi="Times New Roman" w:cs="Times New Roman"/>
                <w:bCs/>
                <w:sz w:val="24"/>
                <w:szCs w:val="24"/>
                <w:lang w:val="kk-KZ"/>
              </w:rPr>
              <w:t xml:space="preserve">% мәндегі баллдар </w:t>
            </w:r>
          </w:p>
          <w:p w:rsidR="00BB7571" w:rsidRPr="00BE27BF" w:rsidRDefault="00BB7571" w:rsidP="005E48FF">
            <w:pPr>
              <w:spacing w:after="0" w:line="240" w:lineRule="auto"/>
              <w:jc w:val="both"/>
              <w:rPr>
                <w:rFonts w:ascii="Times New Roman" w:hAnsi="Times New Roman" w:cs="Times New Roman"/>
                <w:bCs/>
                <w:sz w:val="24"/>
                <w:szCs w:val="24"/>
                <w:u w:val="single"/>
                <w:lang w:val="kk-KZ"/>
              </w:rPr>
            </w:pPr>
          </w:p>
        </w:tc>
      </w:tr>
      <w:tr w:rsidR="00BB7571" w:rsidRPr="00BE27BF" w:rsidTr="00BB7571">
        <w:trPr>
          <w:trHeight w:val="135"/>
        </w:trPr>
        <w:tc>
          <w:tcPr>
            <w:tcW w:w="680"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en-US"/>
              </w:rPr>
              <w:t>B-</w:t>
            </w:r>
          </w:p>
        </w:tc>
        <w:tc>
          <w:tcPr>
            <w:tcW w:w="1567"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2,67</w:t>
            </w:r>
          </w:p>
        </w:tc>
        <w:tc>
          <w:tcPr>
            <w:tcW w:w="1276"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75-79</w:t>
            </w:r>
          </w:p>
        </w:tc>
        <w:tc>
          <w:tcPr>
            <w:tcW w:w="1418" w:type="dxa"/>
            <w:vMerge/>
          </w:tcPr>
          <w:p w:rsidR="00BB7571" w:rsidRPr="00BE27BF" w:rsidRDefault="00BB7571" w:rsidP="005E48FF">
            <w:pPr>
              <w:spacing w:after="0" w:line="240" w:lineRule="auto"/>
              <w:jc w:val="both"/>
              <w:rPr>
                <w:rFonts w:ascii="Times New Roman" w:hAnsi="Times New Roman" w:cs="Times New Roman"/>
                <w:bCs/>
                <w:sz w:val="24"/>
                <w:szCs w:val="24"/>
              </w:rPr>
            </w:pPr>
          </w:p>
        </w:tc>
        <w:tc>
          <w:tcPr>
            <w:tcW w:w="4110"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Дә</w:t>
            </w:r>
            <w:proofErr w:type="gramStart"/>
            <w:r w:rsidRPr="00BE27BF">
              <w:rPr>
                <w:rFonts w:ascii="Times New Roman" w:hAnsi="Times New Roman" w:cs="Times New Roman"/>
                <w:bCs/>
                <w:sz w:val="24"/>
                <w:szCs w:val="24"/>
              </w:rPr>
              <w:t>р</w:t>
            </w:r>
            <w:proofErr w:type="gramEnd"/>
            <w:r w:rsidRPr="00BE27BF">
              <w:rPr>
                <w:rFonts w:ascii="Times New Roman" w:hAnsi="Times New Roman" w:cs="Times New Roman"/>
                <w:bCs/>
                <w:sz w:val="24"/>
                <w:szCs w:val="24"/>
              </w:rPr>
              <w:t>істердегібелсенділік</w:t>
            </w:r>
          </w:p>
        </w:tc>
        <w:tc>
          <w:tcPr>
            <w:tcW w:w="1134"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5</w:t>
            </w:r>
          </w:p>
        </w:tc>
      </w:tr>
      <w:tr w:rsidR="00BB7571" w:rsidRPr="00BE27BF" w:rsidTr="00BB7571">
        <w:trPr>
          <w:trHeight w:val="51"/>
        </w:trPr>
        <w:tc>
          <w:tcPr>
            <w:tcW w:w="680"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en-US"/>
              </w:rPr>
              <w:t>C+</w:t>
            </w:r>
          </w:p>
        </w:tc>
        <w:tc>
          <w:tcPr>
            <w:tcW w:w="1567"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2,33</w:t>
            </w:r>
          </w:p>
        </w:tc>
        <w:tc>
          <w:tcPr>
            <w:tcW w:w="1276"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70-74</w:t>
            </w:r>
          </w:p>
        </w:tc>
        <w:tc>
          <w:tcPr>
            <w:tcW w:w="1418" w:type="dxa"/>
            <w:vMerge/>
          </w:tcPr>
          <w:p w:rsidR="00BB7571" w:rsidRPr="00BE27BF" w:rsidRDefault="00BB7571" w:rsidP="005E48FF">
            <w:pPr>
              <w:spacing w:after="0" w:line="240" w:lineRule="auto"/>
              <w:jc w:val="both"/>
              <w:rPr>
                <w:rFonts w:ascii="Times New Roman" w:hAnsi="Times New Roman" w:cs="Times New Roman"/>
                <w:bCs/>
                <w:sz w:val="24"/>
                <w:szCs w:val="24"/>
              </w:rPr>
            </w:pPr>
          </w:p>
        </w:tc>
        <w:tc>
          <w:tcPr>
            <w:tcW w:w="4110"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rPr>
              <w:t>Практикалықсабақтардажұмысістеу</w:t>
            </w:r>
            <w:r w:rsidRPr="00BE27BF">
              <w:rPr>
                <w:rFonts w:ascii="Times New Roman" w:hAnsi="Times New Roman" w:cs="Times New Roman"/>
                <w:bCs/>
                <w:sz w:val="24"/>
                <w:szCs w:val="24"/>
                <w:lang w:val="kk-KZ"/>
              </w:rPr>
              <w:t>і</w:t>
            </w:r>
          </w:p>
        </w:tc>
        <w:tc>
          <w:tcPr>
            <w:tcW w:w="1134"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20</w:t>
            </w:r>
          </w:p>
        </w:tc>
      </w:tr>
      <w:tr w:rsidR="00BB7571" w:rsidRPr="00BE27BF" w:rsidTr="00BB7571">
        <w:trPr>
          <w:trHeight w:val="181"/>
        </w:trPr>
        <w:tc>
          <w:tcPr>
            <w:tcW w:w="680"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en-US"/>
              </w:rPr>
              <w:t>C</w:t>
            </w:r>
          </w:p>
        </w:tc>
        <w:tc>
          <w:tcPr>
            <w:tcW w:w="1567"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2,0</w:t>
            </w:r>
          </w:p>
        </w:tc>
        <w:tc>
          <w:tcPr>
            <w:tcW w:w="1276" w:type="dxa"/>
            <w:tcBorders>
              <w:left w:val="single" w:sz="4" w:space="0" w:color="000000"/>
              <w:bottom w:val="single" w:sz="4" w:space="0" w:color="auto"/>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65-69</w:t>
            </w:r>
          </w:p>
        </w:tc>
        <w:tc>
          <w:tcPr>
            <w:tcW w:w="1418" w:type="dxa"/>
            <w:vMerge w:val="restart"/>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 xml:space="preserve">Қанағаттанарлық </w:t>
            </w:r>
          </w:p>
        </w:tc>
        <w:tc>
          <w:tcPr>
            <w:tcW w:w="4110"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lang w:val="kk-KZ"/>
              </w:rPr>
              <w:t>Өзіндік жұмысы</w:t>
            </w:r>
          </w:p>
        </w:tc>
        <w:tc>
          <w:tcPr>
            <w:tcW w:w="1134"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25</w:t>
            </w:r>
          </w:p>
        </w:tc>
      </w:tr>
      <w:tr w:rsidR="00BB7571" w:rsidRPr="00BE27BF" w:rsidTr="00BB7571">
        <w:trPr>
          <w:trHeight w:val="396"/>
        </w:trPr>
        <w:tc>
          <w:tcPr>
            <w:tcW w:w="680"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en-US"/>
              </w:rPr>
              <w:t>C-</w:t>
            </w:r>
          </w:p>
        </w:tc>
        <w:tc>
          <w:tcPr>
            <w:tcW w:w="1567" w:type="dxa"/>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1,67</w:t>
            </w:r>
          </w:p>
        </w:tc>
        <w:tc>
          <w:tcPr>
            <w:tcW w:w="1276" w:type="dxa"/>
            <w:tcBorders>
              <w:top w:val="single" w:sz="4" w:space="0" w:color="auto"/>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60-64</w:t>
            </w:r>
          </w:p>
        </w:tc>
        <w:tc>
          <w:tcPr>
            <w:tcW w:w="1418" w:type="dxa"/>
            <w:vMerge/>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p>
        </w:tc>
        <w:tc>
          <w:tcPr>
            <w:tcW w:w="4110" w:type="dxa"/>
            <w:tcBorders>
              <w:left w:val="single" w:sz="4" w:space="0" w:color="000000"/>
              <w:bottom w:val="single" w:sz="4" w:space="0" w:color="auto"/>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sz w:val="24"/>
                <w:szCs w:val="24"/>
              </w:rPr>
              <w:t>Жобалықжәнешығармашылыққызмет</w:t>
            </w:r>
            <w:r w:rsidRPr="00BE27BF">
              <w:rPr>
                <w:rFonts w:ascii="Times New Roman" w:hAnsi="Times New Roman" w:cs="Times New Roman"/>
                <w:sz w:val="24"/>
                <w:szCs w:val="24"/>
                <w:lang w:val="kk-KZ"/>
              </w:rPr>
              <w:t>і</w:t>
            </w:r>
          </w:p>
        </w:tc>
        <w:tc>
          <w:tcPr>
            <w:tcW w:w="1134" w:type="dxa"/>
            <w:tcBorders>
              <w:left w:val="single" w:sz="4" w:space="0" w:color="000000"/>
              <w:bottom w:val="single" w:sz="4" w:space="0" w:color="auto"/>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10</w:t>
            </w:r>
          </w:p>
        </w:tc>
      </w:tr>
      <w:tr w:rsidR="00BB7571" w:rsidRPr="00BE27BF" w:rsidTr="00BB7571">
        <w:trPr>
          <w:trHeight w:val="250"/>
        </w:trPr>
        <w:tc>
          <w:tcPr>
            <w:tcW w:w="680" w:type="dxa"/>
            <w:tcBorders>
              <w:left w:val="single" w:sz="4" w:space="0" w:color="000000"/>
              <w:bottom w:val="single" w:sz="4" w:space="0" w:color="auto"/>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en-US"/>
              </w:rPr>
              <w:t>D+</w:t>
            </w:r>
          </w:p>
        </w:tc>
        <w:tc>
          <w:tcPr>
            <w:tcW w:w="1567" w:type="dxa"/>
            <w:tcBorders>
              <w:left w:val="single" w:sz="4" w:space="0" w:color="000000"/>
              <w:bottom w:val="single" w:sz="4" w:space="0" w:color="auto"/>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1,33</w:t>
            </w:r>
          </w:p>
        </w:tc>
        <w:tc>
          <w:tcPr>
            <w:tcW w:w="1276" w:type="dxa"/>
            <w:tcBorders>
              <w:left w:val="single" w:sz="4" w:space="0" w:color="000000"/>
              <w:bottom w:val="single" w:sz="4" w:space="0" w:color="auto"/>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55-59</w:t>
            </w:r>
          </w:p>
        </w:tc>
        <w:tc>
          <w:tcPr>
            <w:tcW w:w="1418" w:type="dxa"/>
            <w:vMerge/>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lang w:val="kk-KZ"/>
              </w:rPr>
            </w:pPr>
          </w:p>
        </w:tc>
        <w:tc>
          <w:tcPr>
            <w:tcW w:w="4110" w:type="dxa"/>
            <w:vMerge w:val="restart"/>
            <w:tcBorders>
              <w:top w:val="single" w:sz="4" w:space="0" w:color="auto"/>
              <w:left w:val="single" w:sz="4" w:space="0" w:color="000000"/>
              <w:right w:val="single" w:sz="4" w:space="0" w:color="auto"/>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lang w:val="kk-KZ"/>
              </w:rPr>
              <w:br/>
            </w:r>
            <w:r w:rsidRPr="00BE27BF">
              <w:rPr>
                <w:rFonts w:ascii="Times New Roman" w:hAnsi="Times New Roman" w:cs="Times New Roman"/>
                <w:sz w:val="24"/>
                <w:szCs w:val="24"/>
                <w:lang w:val="kk-KZ"/>
              </w:rPr>
              <w:t xml:space="preserve">Қорытынды бақылау </w:t>
            </w:r>
            <w:r w:rsidRPr="00BE27BF">
              <w:rPr>
                <w:rFonts w:ascii="Times New Roman" w:hAnsi="Times New Roman" w:cs="Times New Roman"/>
                <w:sz w:val="24"/>
                <w:szCs w:val="24"/>
              </w:rPr>
              <w:t>(</w:t>
            </w:r>
            <w:r w:rsidRPr="00BE27BF">
              <w:rPr>
                <w:rFonts w:ascii="Times New Roman" w:hAnsi="Times New Roman" w:cs="Times New Roman"/>
                <w:sz w:val="24"/>
                <w:szCs w:val="24"/>
                <w:lang w:val="kk-KZ"/>
              </w:rPr>
              <w:t>емтиха</w:t>
            </w:r>
            <w:proofErr w:type="spellStart"/>
            <w:r w:rsidRPr="00BE27BF">
              <w:rPr>
                <w:rFonts w:ascii="Times New Roman" w:hAnsi="Times New Roman" w:cs="Times New Roman"/>
                <w:sz w:val="24"/>
                <w:szCs w:val="24"/>
              </w:rPr>
              <w:t>н</w:t>
            </w:r>
            <w:proofErr w:type="spellEnd"/>
            <w:r w:rsidRPr="00BE27BF">
              <w:rPr>
                <w:rFonts w:ascii="Times New Roman" w:hAnsi="Times New Roman" w:cs="Times New Roman"/>
                <w:sz w:val="24"/>
                <w:szCs w:val="24"/>
              </w:rPr>
              <w:t xml:space="preserve">)                                                          </w:t>
            </w:r>
          </w:p>
        </w:tc>
        <w:tc>
          <w:tcPr>
            <w:tcW w:w="1134" w:type="dxa"/>
            <w:vMerge w:val="restart"/>
            <w:tcBorders>
              <w:top w:val="single" w:sz="4" w:space="0" w:color="auto"/>
              <w:left w:val="single" w:sz="4" w:space="0" w:color="auto"/>
              <w:right w:val="single" w:sz="4" w:space="0" w:color="auto"/>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 xml:space="preserve">100 </w:t>
            </w:r>
          </w:p>
        </w:tc>
      </w:tr>
      <w:tr w:rsidR="00BB7571" w:rsidRPr="00BE27BF" w:rsidTr="00BB7571">
        <w:trPr>
          <w:trHeight w:val="470"/>
        </w:trPr>
        <w:tc>
          <w:tcPr>
            <w:tcW w:w="680" w:type="dxa"/>
            <w:tcBorders>
              <w:top w:val="single" w:sz="4" w:space="0" w:color="auto"/>
              <w:left w:val="single" w:sz="4" w:space="0" w:color="auto"/>
              <w:right w:val="single" w:sz="4" w:space="0" w:color="auto"/>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rPr>
              <w:t>D</w:t>
            </w:r>
          </w:p>
        </w:tc>
        <w:tc>
          <w:tcPr>
            <w:tcW w:w="1567" w:type="dxa"/>
            <w:tcBorders>
              <w:top w:val="single" w:sz="4" w:space="0" w:color="auto"/>
              <w:left w:val="single" w:sz="4" w:space="0" w:color="auto"/>
              <w:right w:val="single" w:sz="4" w:space="0" w:color="auto"/>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1,0</w:t>
            </w:r>
          </w:p>
        </w:tc>
        <w:tc>
          <w:tcPr>
            <w:tcW w:w="1276" w:type="dxa"/>
            <w:tcBorders>
              <w:top w:val="single" w:sz="4" w:space="0" w:color="auto"/>
              <w:left w:val="single" w:sz="4" w:space="0" w:color="auto"/>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50-54</w:t>
            </w:r>
          </w:p>
        </w:tc>
        <w:tc>
          <w:tcPr>
            <w:tcW w:w="1418" w:type="dxa"/>
            <w:vMerge/>
            <w:tcBorders>
              <w:left w:val="single" w:sz="4" w:space="0" w:color="000000"/>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p>
        </w:tc>
        <w:tc>
          <w:tcPr>
            <w:tcW w:w="4110" w:type="dxa"/>
            <w:vMerge/>
            <w:tcBorders>
              <w:left w:val="single" w:sz="4" w:space="0" w:color="000000"/>
              <w:bottom w:val="single" w:sz="4" w:space="0" w:color="auto"/>
              <w:right w:val="single" w:sz="4" w:space="0" w:color="auto"/>
            </w:tcBorders>
          </w:tcPr>
          <w:p w:rsidR="00BB7571" w:rsidRPr="00BE27BF" w:rsidRDefault="00BB7571" w:rsidP="005E48FF">
            <w:pPr>
              <w:spacing w:after="0" w:line="240" w:lineRule="auto"/>
              <w:jc w:val="both"/>
              <w:rPr>
                <w:rFonts w:ascii="Times New Roman" w:hAnsi="Times New Roman" w:cs="Times New Roman"/>
                <w:bCs/>
                <w:sz w:val="24"/>
                <w:szCs w:val="24"/>
              </w:rPr>
            </w:pPr>
          </w:p>
        </w:tc>
        <w:tc>
          <w:tcPr>
            <w:tcW w:w="1134" w:type="dxa"/>
            <w:vMerge/>
            <w:tcBorders>
              <w:left w:val="single" w:sz="4" w:space="0" w:color="auto"/>
              <w:bottom w:val="single" w:sz="4" w:space="0" w:color="auto"/>
              <w:right w:val="single" w:sz="4" w:space="0" w:color="auto"/>
            </w:tcBorders>
          </w:tcPr>
          <w:p w:rsidR="00BB7571" w:rsidRPr="00BE27BF" w:rsidRDefault="00BB7571" w:rsidP="005E48FF">
            <w:pPr>
              <w:spacing w:after="0" w:line="240" w:lineRule="auto"/>
              <w:jc w:val="both"/>
              <w:rPr>
                <w:rFonts w:ascii="Times New Roman" w:hAnsi="Times New Roman" w:cs="Times New Roman"/>
                <w:bCs/>
                <w:sz w:val="24"/>
                <w:szCs w:val="24"/>
              </w:rPr>
            </w:pPr>
          </w:p>
        </w:tc>
      </w:tr>
      <w:tr w:rsidR="00BB7571" w:rsidRPr="00BE27BF" w:rsidTr="00BB7571">
        <w:trPr>
          <w:trHeight w:val="146"/>
        </w:trPr>
        <w:tc>
          <w:tcPr>
            <w:tcW w:w="680" w:type="dxa"/>
            <w:tcBorders>
              <w:top w:val="single" w:sz="4" w:space="0" w:color="auto"/>
              <w:left w:val="single" w:sz="4" w:space="0" w:color="auto"/>
              <w:bottom w:val="single" w:sz="4" w:space="0" w:color="auto"/>
              <w:right w:val="single" w:sz="4" w:space="0" w:color="auto"/>
            </w:tcBorders>
            <w:vAlign w:val="center"/>
          </w:tcPr>
          <w:p w:rsidR="00BB7571" w:rsidRPr="00BE27BF" w:rsidRDefault="00BB7571" w:rsidP="005E48FF">
            <w:pPr>
              <w:spacing w:after="0" w:line="240" w:lineRule="auto"/>
              <w:jc w:val="both"/>
              <w:rPr>
                <w:rFonts w:ascii="Times New Roman" w:hAnsi="Times New Roman" w:cs="Times New Roman"/>
                <w:sz w:val="24"/>
                <w:szCs w:val="24"/>
              </w:rPr>
            </w:pPr>
            <w:r w:rsidRPr="00BE27BF">
              <w:rPr>
                <w:rFonts w:ascii="Times New Roman" w:hAnsi="Times New Roman" w:cs="Times New Roman"/>
                <w:sz w:val="24"/>
                <w:szCs w:val="24"/>
              </w:rPr>
              <w:t>FX</w:t>
            </w:r>
          </w:p>
        </w:tc>
        <w:tc>
          <w:tcPr>
            <w:tcW w:w="1567" w:type="dxa"/>
            <w:tcBorders>
              <w:top w:val="single" w:sz="4" w:space="0" w:color="auto"/>
              <w:left w:val="single" w:sz="4" w:space="0" w:color="auto"/>
              <w:bottom w:val="single" w:sz="4" w:space="0" w:color="auto"/>
              <w:right w:val="single" w:sz="4" w:space="0" w:color="auto"/>
            </w:tcBorders>
            <w:vAlign w:val="center"/>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vAlign w:val="center"/>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rPr>
              <w:t>25-49</w:t>
            </w:r>
          </w:p>
        </w:tc>
        <w:tc>
          <w:tcPr>
            <w:tcW w:w="1418" w:type="dxa"/>
            <w:tcBorders>
              <w:right w:val="single" w:sz="4" w:space="0" w:color="000000"/>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lang w:val="kk-KZ"/>
              </w:rPr>
              <w:t>Қанағаттанарлықсыз</w:t>
            </w:r>
          </w:p>
        </w:tc>
        <w:tc>
          <w:tcPr>
            <w:tcW w:w="4110" w:type="dxa"/>
            <w:tcBorders>
              <w:top w:val="single" w:sz="4" w:space="0" w:color="auto"/>
              <w:left w:val="single" w:sz="4" w:space="0" w:color="000000"/>
              <w:right w:val="single" w:sz="4" w:space="0" w:color="auto"/>
            </w:tcBorders>
          </w:tcPr>
          <w:p w:rsidR="00BB7571" w:rsidRPr="00BE27BF" w:rsidRDefault="00BB7571" w:rsidP="005E48FF">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kk-KZ"/>
              </w:rPr>
              <w:t>ЖИЫНТЫҒЫ</w:t>
            </w:r>
          </w:p>
        </w:tc>
        <w:tc>
          <w:tcPr>
            <w:tcW w:w="1134" w:type="dxa"/>
            <w:tcBorders>
              <w:top w:val="single" w:sz="4" w:space="0" w:color="auto"/>
              <w:left w:val="single" w:sz="4" w:space="0" w:color="auto"/>
              <w:right w:val="single" w:sz="4" w:space="0" w:color="auto"/>
            </w:tcBorders>
          </w:tcPr>
          <w:p w:rsidR="00BB7571" w:rsidRPr="00BE27BF" w:rsidRDefault="00BB7571" w:rsidP="005E48FF">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100</w:t>
            </w:r>
          </w:p>
        </w:tc>
      </w:tr>
    </w:tbl>
    <w:p w:rsidR="00BB7571" w:rsidRDefault="00BB7571" w:rsidP="00BB7571">
      <w:pPr>
        <w:spacing w:after="0" w:line="240" w:lineRule="auto"/>
        <w:jc w:val="both"/>
        <w:rPr>
          <w:rFonts w:ascii="Times New Roman" w:hAnsi="Times New Roman" w:cs="Times New Roman"/>
          <w:sz w:val="24"/>
          <w:szCs w:val="24"/>
          <w:lang w:val="kk-KZ"/>
        </w:rPr>
      </w:pPr>
    </w:p>
    <w:p w:rsidR="00BB7571" w:rsidRPr="00BE27BF" w:rsidRDefault="00BB7571" w:rsidP="00BB7571">
      <w:pPr>
        <w:spacing w:after="0" w:line="240" w:lineRule="auto"/>
        <w:jc w:val="both"/>
        <w:rPr>
          <w:rFonts w:ascii="Times New Roman" w:hAnsi="Times New Roman" w:cs="Times New Roman"/>
          <w:sz w:val="24"/>
          <w:szCs w:val="24"/>
          <w:lang w:val="kk-KZ"/>
        </w:rPr>
      </w:pPr>
    </w:p>
    <w:p w:rsidR="00BB7571" w:rsidRPr="00BE27BF" w:rsidRDefault="00BB7571" w:rsidP="00BB7571">
      <w:pPr>
        <w:spacing w:after="0" w:line="240" w:lineRule="auto"/>
        <w:jc w:val="both"/>
        <w:rPr>
          <w:rFonts w:ascii="Times New Roman" w:hAnsi="Times New Roman" w:cs="Times New Roman"/>
          <w:sz w:val="24"/>
          <w:szCs w:val="24"/>
          <w:lang w:val="kk-KZ"/>
        </w:rPr>
      </w:pPr>
      <w:r w:rsidRPr="00BE27BF">
        <w:rPr>
          <w:rFonts w:ascii="Times New Roman" w:hAnsi="Times New Roman" w:cs="Times New Roman"/>
          <w:sz w:val="24"/>
          <w:szCs w:val="24"/>
          <w:lang w:val="kk-KZ"/>
        </w:rPr>
        <w:t xml:space="preserve">   Дәріскер, б.ғ.к.,</w:t>
      </w:r>
      <w:r>
        <w:rPr>
          <w:rFonts w:ascii="Times New Roman" w:hAnsi="Times New Roman" w:cs="Times New Roman"/>
          <w:sz w:val="24"/>
          <w:szCs w:val="24"/>
          <w:lang w:val="kk-KZ"/>
        </w:rPr>
        <w:t xml:space="preserve"> </w:t>
      </w:r>
      <w:r w:rsidRPr="00BE27BF">
        <w:rPr>
          <w:rFonts w:ascii="Times New Roman" w:hAnsi="Times New Roman" w:cs="Times New Roman"/>
          <w:sz w:val="24"/>
          <w:szCs w:val="24"/>
          <w:lang w:val="kk-KZ"/>
        </w:rPr>
        <w:t>профессор</w:t>
      </w:r>
      <w:r w:rsidRPr="00BE27BF">
        <w:rPr>
          <w:rFonts w:ascii="Times New Roman" w:hAnsi="Times New Roman" w:cs="Times New Roman"/>
          <w:sz w:val="24"/>
          <w:szCs w:val="24"/>
          <w:lang w:val="kk-KZ"/>
        </w:rPr>
        <w:tab/>
      </w:r>
      <w:r w:rsidRPr="00BE27BF">
        <w:rPr>
          <w:rFonts w:ascii="Times New Roman" w:hAnsi="Times New Roman" w:cs="Times New Roman"/>
          <w:sz w:val="24"/>
          <w:szCs w:val="24"/>
          <w:lang w:val="kk-KZ"/>
        </w:rPr>
        <w:tab/>
      </w:r>
      <w:r w:rsidRPr="00BE27BF">
        <w:rPr>
          <w:rFonts w:ascii="Times New Roman" w:hAnsi="Times New Roman" w:cs="Times New Roman"/>
          <w:sz w:val="24"/>
          <w:szCs w:val="24"/>
          <w:lang w:val="kk-KZ"/>
        </w:rPr>
        <w:tab/>
      </w:r>
      <w:r w:rsidRPr="00BE27BF">
        <w:rPr>
          <w:rFonts w:ascii="Times New Roman" w:hAnsi="Times New Roman" w:cs="Times New Roman"/>
          <w:sz w:val="24"/>
          <w:szCs w:val="24"/>
          <w:lang w:val="kk-KZ"/>
        </w:rPr>
        <w:tab/>
      </w:r>
      <w:r w:rsidRPr="00BE27BF">
        <w:rPr>
          <w:rFonts w:ascii="Times New Roman" w:hAnsi="Times New Roman" w:cs="Times New Roman"/>
          <w:sz w:val="24"/>
          <w:szCs w:val="24"/>
          <w:lang w:val="kk-KZ"/>
        </w:rPr>
        <w:tab/>
      </w:r>
      <w:r w:rsidRPr="00BE27BF">
        <w:rPr>
          <w:rFonts w:ascii="Times New Roman" w:hAnsi="Times New Roman" w:cs="Times New Roman"/>
          <w:sz w:val="24"/>
          <w:szCs w:val="24"/>
          <w:lang w:val="kk-KZ"/>
        </w:rPr>
        <w:tab/>
      </w:r>
      <w:r>
        <w:rPr>
          <w:rFonts w:ascii="Times New Roman" w:hAnsi="Times New Roman" w:cs="Times New Roman"/>
          <w:sz w:val="24"/>
          <w:szCs w:val="24"/>
          <w:lang w:val="kk-KZ"/>
        </w:rPr>
        <w:t>Торманов Н.Т.</w:t>
      </w:r>
    </w:p>
    <w:p w:rsidR="00BB7571" w:rsidRPr="00BE27BF" w:rsidRDefault="00BB7571" w:rsidP="00BB7571">
      <w:pPr>
        <w:spacing w:after="0" w:line="240" w:lineRule="auto"/>
        <w:jc w:val="both"/>
        <w:rPr>
          <w:rFonts w:ascii="Times New Roman" w:hAnsi="Times New Roman" w:cs="Times New Roman"/>
          <w:sz w:val="24"/>
          <w:szCs w:val="24"/>
          <w:lang w:val="kk-KZ"/>
        </w:rPr>
      </w:pPr>
    </w:p>
    <w:p w:rsidR="00BB7571" w:rsidRPr="00BB7571" w:rsidRDefault="00BB7571" w:rsidP="00674193">
      <w:pPr>
        <w:spacing w:after="0"/>
        <w:rPr>
          <w:rFonts w:ascii="Times New Roman" w:hAnsi="Times New Roman" w:cs="Times New Roman"/>
          <w:sz w:val="24"/>
          <w:szCs w:val="24"/>
        </w:rPr>
      </w:pPr>
    </w:p>
    <w:sectPr w:rsidR="00BB7571" w:rsidRPr="00BB7571" w:rsidSect="002768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QOVFH+ArialMT">
    <w:altName w:val="Sylfaen"/>
    <w:charset w:val="01"/>
    <w:family w:val="auto"/>
    <w:pitch w:val="variable"/>
    <w:sig w:usb0="E0002EFF" w:usb1="C000785B" w:usb2="00000009" w:usb3="00000000" w:csb0="400001FF" w:csb1="FFFF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6DA"/>
    <w:multiLevelType w:val="multilevel"/>
    <w:tmpl w:val="CB6EA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0E47B7"/>
    <w:multiLevelType w:val="hybridMultilevel"/>
    <w:tmpl w:val="FA702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E76EFD"/>
    <w:multiLevelType w:val="multilevel"/>
    <w:tmpl w:val="632C0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F46F7"/>
    <w:rsid w:val="0027688B"/>
    <w:rsid w:val="004F46F7"/>
    <w:rsid w:val="005119BC"/>
    <w:rsid w:val="00674193"/>
    <w:rsid w:val="00983D58"/>
    <w:rsid w:val="00BB7571"/>
    <w:rsid w:val="00F06629"/>
    <w:rsid w:val="00FE3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6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41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7688B"/>
    <w:pPr>
      <w:ind w:left="720"/>
      <w:contextualSpacing/>
    </w:pPr>
  </w:style>
  <w:style w:type="character" w:styleId="a4">
    <w:name w:val="Hyperlink"/>
    <w:basedOn w:val="a0"/>
    <w:uiPriority w:val="99"/>
    <w:unhideWhenUsed/>
    <w:rsid w:val="002768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azan.info/wp-content/uploads/2019/11/%D1%81%D0%B1%D0%BE%D1%80%D0%BD%D0%B8%D0%BA-%D0%BC%D0%B0%D1%82%D0%B5%D1%80%D0%B8%D0%B0%D0%BB%D0%BE%D0%B2-%D0%9D%D0%9F%D0%9A-qazan.info_.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is.edu.kz/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znu.kz/kz/20521/page/" TargetMode="External"/><Relationship Id="rId11" Type="http://schemas.openxmlformats.org/officeDocument/2006/relationships/hyperlink" Target="https://nis.edu.kz/kz/programs/AEO%20%E2%80%9CNazarbayev%20Intellectual%20Schools%E2%80%9D%20%E2%80%93%20NIS-Program/" TargetMode="External"/><Relationship Id="rId5" Type="http://schemas.openxmlformats.org/officeDocument/2006/relationships/hyperlink" Target="https://online.zakon.kz/Document/?doc_id=36546343" TargetMode="External"/><Relationship Id="rId10" Type="http://schemas.openxmlformats.org/officeDocument/2006/relationships/hyperlink" Target="http://www.orleualmobl.kz/attachments/article/73/Sbornik_Konf_16.01.2018_jaratylystanu_2_cektsiya.pdf" TargetMode="External"/><Relationship Id="rId4" Type="http://schemas.openxmlformats.org/officeDocument/2006/relationships/webSettings" Target="webSettings.xml"/><Relationship Id="rId9" Type="http://schemas.openxmlformats.org/officeDocument/2006/relationships/hyperlink" Target="https://nao.kz/blogs/view/2/1085?lang=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2397</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2023-10-24T07:21:00Z</dcterms:created>
  <dcterms:modified xsi:type="dcterms:W3CDTF">2023-10-24T08:58:00Z</dcterms:modified>
</cp:coreProperties>
</file>